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244" w:rsidRPr="0048030F" w:rsidRDefault="0013307E" w:rsidP="002A3244">
      <w:pPr>
        <w:pStyle w:val="Title"/>
        <w:spacing w:before="0" w:after="0"/>
        <w:rPr>
          <w:rFonts w:ascii="Book Antiqua" w:hAnsi="Book Antiqua"/>
          <w:sz w:val="22"/>
          <w:szCs w:val="22"/>
        </w:rPr>
      </w:pPr>
      <w:r w:rsidRPr="0048030F">
        <w:rPr>
          <w:rFonts w:ascii="Book Antiqua" w:hAnsi="Book Antiqua"/>
          <w:sz w:val="22"/>
          <w:szCs w:val="22"/>
        </w:rPr>
        <w:t>SOUTHERN SKYLAND REGIONAL HEALTH INSURANCE FUND</w:t>
      </w:r>
    </w:p>
    <w:p w:rsidR="002A3244" w:rsidRPr="0048030F" w:rsidRDefault="002A3244" w:rsidP="002A3244">
      <w:pPr>
        <w:pStyle w:val="Title"/>
        <w:spacing w:before="0" w:after="0"/>
        <w:rPr>
          <w:rFonts w:ascii="Book Antiqua" w:hAnsi="Book Antiqua"/>
          <w:sz w:val="22"/>
          <w:szCs w:val="22"/>
        </w:rPr>
      </w:pPr>
      <w:r w:rsidRPr="0048030F">
        <w:rPr>
          <w:rFonts w:ascii="Book Antiqua" w:hAnsi="Book Antiqua"/>
          <w:sz w:val="22"/>
          <w:szCs w:val="22"/>
        </w:rPr>
        <w:t>OPEN PUBLIC MEETING</w:t>
      </w:r>
    </w:p>
    <w:p w:rsidR="00417E0E" w:rsidRPr="0048030F" w:rsidRDefault="002111F3" w:rsidP="002A3244">
      <w:pPr>
        <w:jc w:val="center"/>
        <w:rPr>
          <w:rFonts w:ascii="Book Antiqua" w:hAnsi="Book Antiqua"/>
          <w:b/>
          <w:caps/>
          <w:spacing w:val="-3"/>
          <w:sz w:val="22"/>
          <w:szCs w:val="22"/>
        </w:rPr>
      </w:pPr>
      <w:r>
        <w:rPr>
          <w:rFonts w:ascii="Book Antiqua" w:hAnsi="Book Antiqua"/>
          <w:b/>
          <w:caps/>
          <w:spacing w:val="-3"/>
          <w:sz w:val="22"/>
          <w:szCs w:val="22"/>
        </w:rPr>
        <w:t>dECEMEBER 16, 2021</w:t>
      </w:r>
    </w:p>
    <w:p w:rsidR="002A3244" w:rsidRPr="0048030F" w:rsidRDefault="002E3468" w:rsidP="002A3244">
      <w:pPr>
        <w:jc w:val="center"/>
        <w:rPr>
          <w:rFonts w:ascii="Book Antiqua" w:hAnsi="Book Antiqua"/>
          <w:b/>
          <w:caps/>
          <w:spacing w:val="-3"/>
          <w:sz w:val="22"/>
          <w:szCs w:val="22"/>
        </w:rPr>
      </w:pPr>
      <w:r w:rsidRPr="0048030F">
        <w:rPr>
          <w:rFonts w:ascii="Book Antiqua" w:hAnsi="Book Antiqua"/>
          <w:b/>
          <w:caps/>
          <w:spacing w:val="-3"/>
          <w:sz w:val="22"/>
          <w:szCs w:val="22"/>
        </w:rPr>
        <w:t>10:</w:t>
      </w:r>
      <w:r w:rsidR="002111F3">
        <w:rPr>
          <w:rFonts w:ascii="Book Antiqua" w:hAnsi="Book Antiqua"/>
          <w:b/>
          <w:caps/>
          <w:spacing w:val="-3"/>
          <w:sz w:val="22"/>
          <w:szCs w:val="22"/>
        </w:rPr>
        <w:t>00</w:t>
      </w:r>
      <w:r w:rsidRPr="0048030F">
        <w:rPr>
          <w:rFonts w:ascii="Book Antiqua" w:hAnsi="Book Antiqua"/>
          <w:b/>
          <w:caps/>
          <w:spacing w:val="-3"/>
          <w:sz w:val="22"/>
          <w:szCs w:val="22"/>
        </w:rPr>
        <w:t xml:space="preserve"> am</w:t>
      </w:r>
    </w:p>
    <w:p w:rsidR="002A3244" w:rsidRPr="0048030F" w:rsidRDefault="002A3244" w:rsidP="002A3244">
      <w:pPr>
        <w:jc w:val="center"/>
        <w:rPr>
          <w:rFonts w:ascii="Book Antiqua" w:hAnsi="Book Antiqua"/>
          <w:i/>
          <w:sz w:val="22"/>
          <w:szCs w:val="22"/>
        </w:rPr>
      </w:pPr>
    </w:p>
    <w:p w:rsidR="002A3244" w:rsidRPr="0048030F" w:rsidRDefault="002A3244" w:rsidP="002A3244">
      <w:pPr>
        <w:suppressAutoHyphens/>
        <w:spacing w:line="240" w:lineRule="atLeast"/>
        <w:rPr>
          <w:rFonts w:ascii="Book Antiqua" w:hAnsi="Book Antiqua"/>
          <w:spacing w:val="-3"/>
          <w:sz w:val="22"/>
          <w:szCs w:val="22"/>
        </w:rPr>
      </w:pPr>
      <w:r w:rsidRPr="0048030F">
        <w:rPr>
          <w:rFonts w:ascii="Book Antiqua" w:hAnsi="Book Antiqua"/>
          <w:spacing w:val="-3"/>
          <w:sz w:val="22"/>
          <w:szCs w:val="22"/>
        </w:rPr>
        <w:t>Meeting called to order by</w:t>
      </w:r>
      <w:r w:rsidR="0013307E" w:rsidRPr="0048030F">
        <w:rPr>
          <w:rFonts w:ascii="Book Antiqua" w:hAnsi="Book Antiqua"/>
          <w:spacing w:val="-3"/>
          <w:sz w:val="22"/>
          <w:szCs w:val="22"/>
        </w:rPr>
        <w:t xml:space="preserve"> </w:t>
      </w:r>
      <w:r w:rsidR="00F5168F" w:rsidRPr="0048030F">
        <w:rPr>
          <w:rFonts w:ascii="Book Antiqua" w:hAnsi="Book Antiqua"/>
          <w:spacing w:val="-3"/>
          <w:sz w:val="22"/>
          <w:szCs w:val="22"/>
        </w:rPr>
        <w:t>Fund Chair</w:t>
      </w:r>
      <w:r w:rsidRPr="0048030F">
        <w:rPr>
          <w:rFonts w:ascii="Book Antiqua" w:hAnsi="Book Antiqua"/>
          <w:spacing w:val="-3"/>
          <w:sz w:val="22"/>
          <w:szCs w:val="22"/>
        </w:rPr>
        <w:t xml:space="preserve">.  The Open Public Meeting Notice </w:t>
      </w:r>
      <w:proofErr w:type="gramStart"/>
      <w:r w:rsidRPr="0048030F">
        <w:rPr>
          <w:rFonts w:ascii="Book Antiqua" w:hAnsi="Book Antiqua"/>
          <w:spacing w:val="-3"/>
          <w:sz w:val="22"/>
          <w:szCs w:val="22"/>
        </w:rPr>
        <w:t>was read</w:t>
      </w:r>
      <w:proofErr w:type="gramEnd"/>
      <w:r w:rsidRPr="0048030F">
        <w:rPr>
          <w:rFonts w:ascii="Book Antiqua" w:hAnsi="Book Antiqua"/>
          <w:spacing w:val="-3"/>
          <w:sz w:val="22"/>
          <w:szCs w:val="22"/>
        </w:rPr>
        <w:t xml:space="preserve"> into record.</w:t>
      </w:r>
    </w:p>
    <w:p w:rsidR="002A3244" w:rsidRPr="0048030F" w:rsidRDefault="002A3244" w:rsidP="002A3244">
      <w:pPr>
        <w:suppressAutoHyphens/>
        <w:spacing w:line="240" w:lineRule="atLeast"/>
        <w:rPr>
          <w:rFonts w:ascii="Book Antiqua" w:hAnsi="Book Antiqua"/>
          <w:b/>
          <w:spacing w:val="-3"/>
          <w:sz w:val="22"/>
          <w:szCs w:val="22"/>
        </w:rPr>
      </w:pP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b/>
          <w:spacing w:val="-3"/>
          <w:sz w:val="22"/>
          <w:szCs w:val="22"/>
          <w:highlight w:val="yellow"/>
        </w:rPr>
        <w:t xml:space="preserve">ROLL CALL OF </w:t>
      </w:r>
      <w:r w:rsidR="002E3468" w:rsidRPr="00527772">
        <w:rPr>
          <w:rFonts w:ascii="Book Antiqua" w:hAnsi="Book Antiqua"/>
          <w:b/>
          <w:spacing w:val="-3"/>
          <w:sz w:val="22"/>
          <w:szCs w:val="22"/>
          <w:highlight w:val="yellow"/>
        </w:rPr>
        <w:t>2021 EXECUTIVE COMMITTEE</w:t>
      </w:r>
      <w:r w:rsidRPr="00527772">
        <w:rPr>
          <w:rFonts w:ascii="Book Antiqua" w:hAnsi="Book Antiqua"/>
          <w:b/>
          <w:spacing w:val="-3"/>
          <w:sz w:val="22"/>
          <w:szCs w:val="22"/>
          <w:highlight w:val="yellow"/>
        </w:rPr>
        <w:t>:</w:t>
      </w:r>
    </w:p>
    <w:p w:rsidR="00F5168F" w:rsidRPr="00527772" w:rsidRDefault="00F5168F" w:rsidP="002A3244">
      <w:pPr>
        <w:suppressAutoHyphens/>
        <w:spacing w:line="240" w:lineRule="atLeast"/>
        <w:rPr>
          <w:rFonts w:ascii="Book Antiqua" w:hAnsi="Book Antiqua"/>
          <w:spacing w:val="-3"/>
          <w:sz w:val="22"/>
          <w:szCs w:val="22"/>
          <w:highlight w:val="yellow"/>
        </w:rPr>
      </w:pPr>
      <w:r w:rsidRPr="00527772">
        <w:rPr>
          <w:rFonts w:ascii="Book Antiqua" w:hAnsi="Book Antiqua"/>
          <w:spacing w:val="-3"/>
          <w:sz w:val="22"/>
          <w:szCs w:val="22"/>
          <w:highlight w:val="yellow"/>
        </w:rPr>
        <w:t xml:space="preserve">William Hyncik, Fund Chair, Somerset County </w:t>
      </w:r>
      <w:proofErr w:type="spellStart"/>
      <w:r w:rsidRPr="00527772">
        <w:rPr>
          <w:rFonts w:ascii="Book Antiqua" w:hAnsi="Book Antiqua"/>
          <w:spacing w:val="-3"/>
          <w:sz w:val="22"/>
          <w:szCs w:val="22"/>
          <w:highlight w:val="yellow"/>
        </w:rPr>
        <w:t>VoTech</w:t>
      </w:r>
      <w:proofErr w:type="spellEnd"/>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t>Present</w:t>
      </w:r>
    </w:p>
    <w:p w:rsidR="002A3244" w:rsidRPr="00527772" w:rsidRDefault="0013307E" w:rsidP="002A3244">
      <w:pPr>
        <w:suppressAutoHyphens/>
        <w:spacing w:line="240" w:lineRule="atLeast"/>
        <w:rPr>
          <w:rFonts w:ascii="Book Antiqua" w:hAnsi="Book Antiqua"/>
          <w:spacing w:val="-3"/>
          <w:sz w:val="22"/>
          <w:szCs w:val="22"/>
          <w:highlight w:val="yellow"/>
        </w:rPr>
      </w:pPr>
      <w:r w:rsidRPr="00527772">
        <w:rPr>
          <w:rFonts w:ascii="Book Antiqua" w:hAnsi="Book Antiqua"/>
          <w:spacing w:val="-3"/>
          <w:sz w:val="22"/>
          <w:szCs w:val="22"/>
          <w:highlight w:val="yellow"/>
        </w:rPr>
        <w:t>Brian Auger</w:t>
      </w:r>
      <w:r w:rsidR="00F5168F" w:rsidRPr="00527772">
        <w:rPr>
          <w:rFonts w:ascii="Book Antiqua" w:hAnsi="Book Antiqua"/>
          <w:spacing w:val="-3"/>
          <w:sz w:val="22"/>
          <w:szCs w:val="22"/>
          <w:highlight w:val="yellow"/>
        </w:rPr>
        <w:t xml:space="preserve"> Fund Secretary</w:t>
      </w:r>
      <w:r w:rsidRPr="00527772">
        <w:rPr>
          <w:rFonts w:ascii="Book Antiqua" w:hAnsi="Book Antiqua"/>
          <w:spacing w:val="-3"/>
          <w:sz w:val="22"/>
          <w:szCs w:val="22"/>
          <w:highlight w:val="yellow"/>
        </w:rPr>
        <w:t>, Somerset County Library</w:t>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t>Present</w:t>
      </w:r>
    </w:p>
    <w:p w:rsidR="0013307E" w:rsidRPr="00527772" w:rsidRDefault="0013307E" w:rsidP="002A3244">
      <w:pPr>
        <w:suppressAutoHyphens/>
        <w:spacing w:line="240" w:lineRule="atLeast"/>
        <w:rPr>
          <w:rFonts w:ascii="Book Antiqua" w:hAnsi="Book Antiqua"/>
          <w:spacing w:val="-3"/>
          <w:sz w:val="22"/>
          <w:szCs w:val="22"/>
          <w:highlight w:val="yellow"/>
        </w:rPr>
      </w:pPr>
      <w:r w:rsidRPr="00527772">
        <w:rPr>
          <w:rFonts w:ascii="Book Antiqua" w:hAnsi="Book Antiqua"/>
          <w:spacing w:val="-3"/>
          <w:sz w:val="22"/>
          <w:szCs w:val="22"/>
          <w:highlight w:val="yellow"/>
        </w:rPr>
        <w:t>Geoffrey Soriano, Somerset County Parks Commission</w:t>
      </w:r>
      <w:r w:rsidR="00F5168F" w:rsidRPr="00527772">
        <w:rPr>
          <w:rFonts w:ascii="Book Antiqua" w:hAnsi="Book Antiqua"/>
          <w:spacing w:val="-3"/>
          <w:sz w:val="22"/>
          <w:szCs w:val="22"/>
          <w:highlight w:val="yellow"/>
        </w:rPr>
        <w:tab/>
      </w:r>
      <w:r w:rsidR="00F5168F" w:rsidRPr="00527772">
        <w:rPr>
          <w:rFonts w:ascii="Book Antiqua" w:hAnsi="Book Antiqua"/>
          <w:spacing w:val="-3"/>
          <w:sz w:val="22"/>
          <w:szCs w:val="22"/>
          <w:highlight w:val="yellow"/>
        </w:rPr>
        <w:tab/>
      </w:r>
      <w:r w:rsidR="005A79C0" w:rsidRPr="00527772">
        <w:rPr>
          <w:rFonts w:ascii="Book Antiqua" w:hAnsi="Book Antiqua"/>
          <w:spacing w:val="-3"/>
          <w:sz w:val="22"/>
          <w:szCs w:val="22"/>
          <w:highlight w:val="yellow"/>
        </w:rPr>
        <w:tab/>
        <w:t>Present</w:t>
      </w:r>
      <w:r w:rsidR="001F29ED" w:rsidRPr="00527772">
        <w:rPr>
          <w:rFonts w:ascii="Book Antiqua" w:hAnsi="Book Antiqua"/>
          <w:spacing w:val="-3"/>
          <w:sz w:val="22"/>
          <w:szCs w:val="22"/>
          <w:highlight w:val="yellow"/>
        </w:rPr>
        <w:t xml:space="preserve"> </w:t>
      </w:r>
    </w:p>
    <w:p w:rsidR="0013307E" w:rsidRPr="00527772" w:rsidRDefault="002E3468" w:rsidP="002A3244">
      <w:pPr>
        <w:suppressAutoHyphens/>
        <w:spacing w:line="240" w:lineRule="atLeast"/>
        <w:rPr>
          <w:rFonts w:ascii="Book Antiqua" w:hAnsi="Book Antiqua"/>
          <w:spacing w:val="-3"/>
          <w:sz w:val="22"/>
          <w:szCs w:val="22"/>
          <w:highlight w:val="yellow"/>
        </w:rPr>
      </w:pPr>
      <w:r w:rsidRPr="00527772">
        <w:rPr>
          <w:rFonts w:ascii="Book Antiqua" w:hAnsi="Book Antiqua"/>
          <w:spacing w:val="-3"/>
          <w:sz w:val="22"/>
          <w:szCs w:val="22"/>
          <w:highlight w:val="yellow"/>
        </w:rPr>
        <w:t>Sara Sooy</w:t>
      </w:r>
      <w:r w:rsidR="0013307E" w:rsidRPr="00527772">
        <w:rPr>
          <w:rFonts w:ascii="Book Antiqua" w:hAnsi="Book Antiqua"/>
          <w:spacing w:val="-3"/>
          <w:sz w:val="22"/>
          <w:szCs w:val="22"/>
          <w:highlight w:val="yellow"/>
        </w:rPr>
        <w:t>, County of Somerset</w:t>
      </w:r>
      <w:r w:rsidRPr="00527772">
        <w:rPr>
          <w:rFonts w:ascii="Book Antiqua" w:hAnsi="Book Antiqua"/>
          <w:spacing w:val="-3"/>
          <w:sz w:val="22"/>
          <w:szCs w:val="22"/>
          <w:highlight w:val="yellow"/>
        </w:rPr>
        <w:t xml:space="preserve"> </w:t>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007D4C97" w:rsidRPr="00527772">
        <w:rPr>
          <w:rFonts w:ascii="Book Antiqua" w:hAnsi="Book Antiqua"/>
          <w:spacing w:val="-3"/>
          <w:sz w:val="22"/>
          <w:szCs w:val="22"/>
          <w:highlight w:val="yellow"/>
        </w:rPr>
        <w:tab/>
      </w:r>
      <w:r w:rsidR="00F5168F" w:rsidRPr="00527772">
        <w:rPr>
          <w:rFonts w:ascii="Book Antiqua" w:hAnsi="Book Antiqua"/>
          <w:spacing w:val="-3"/>
          <w:sz w:val="22"/>
          <w:szCs w:val="22"/>
          <w:highlight w:val="yellow"/>
        </w:rPr>
        <w:tab/>
      </w:r>
      <w:r w:rsidR="00F5168F" w:rsidRPr="00527772">
        <w:rPr>
          <w:rFonts w:ascii="Book Antiqua" w:hAnsi="Book Antiqua"/>
          <w:spacing w:val="-3"/>
          <w:sz w:val="22"/>
          <w:szCs w:val="22"/>
          <w:highlight w:val="yellow"/>
        </w:rPr>
        <w:tab/>
      </w:r>
      <w:r w:rsidR="007D4C97" w:rsidRPr="00527772">
        <w:rPr>
          <w:rFonts w:ascii="Book Antiqua" w:hAnsi="Book Antiqua"/>
          <w:spacing w:val="-3"/>
          <w:sz w:val="22"/>
          <w:szCs w:val="22"/>
          <w:highlight w:val="yellow"/>
        </w:rPr>
        <w:t>Present</w:t>
      </w:r>
      <w:r w:rsidR="0013307E" w:rsidRPr="00527772">
        <w:rPr>
          <w:rFonts w:ascii="Book Antiqua" w:hAnsi="Book Antiqua"/>
          <w:spacing w:val="-3"/>
          <w:sz w:val="22"/>
          <w:szCs w:val="22"/>
          <w:highlight w:val="yellow"/>
        </w:rPr>
        <w:tab/>
      </w:r>
      <w:r w:rsidR="0013307E" w:rsidRPr="00527772">
        <w:rPr>
          <w:rFonts w:ascii="Book Antiqua" w:hAnsi="Book Antiqua"/>
          <w:spacing w:val="-3"/>
          <w:sz w:val="22"/>
          <w:szCs w:val="22"/>
          <w:highlight w:val="yellow"/>
        </w:rPr>
        <w:tab/>
      </w:r>
      <w:r w:rsidR="0013307E" w:rsidRPr="00527772">
        <w:rPr>
          <w:rFonts w:ascii="Book Antiqua" w:hAnsi="Book Antiqua"/>
          <w:spacing w:val="-3"/>
          <w:sz w:val="22"/>
          <w:szCs w:val="22"/>
          <w:highlight w:val="yellow"/>
        </w:rPr>
        <w:tab/>
      </w:r>
      <w:r w:rsidR="0013307E" w:rsidRPr="00527772">
        <w:rPr>
          <w:rFonts w:ascii="Book Antiqua" w:hAnsi="Book Antiqua"/>
          <w:spacing w:val="-3"/>
          <w:sz w:val="22"/>
          <w:szCs w:val="22"/>
          <w:highlight w:val="yellow"/>
        </w:rPr>
        <w:tab/>
      </w:r>
    </w:p>
    <w:p w:rsidR="003D4C97" w:rsidRPr="00527772" w:rsidRDefault="003D4C97" w:rsidP="002A3244">
      <w:pPr>
        <w:suppressAutoHyphens/>
        <w:spacing w:line="240" w:lineRule="atLeast"/>
        <w:rPr>
          <w:rFonts w:ascii="Book Antiqua" w:hAnsi="Book Antiqua"/>
          <w:b/>
          <w:spacing w:val="-3"/>
          <w:sz w:val="22"/>
          <w:szCs w:val="22"/>
          <w:highlight w:val="yellow"/>
        </w:rPr>
      </w:pP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b/>
          <w:spacing w:val="-3"/>
          <w:sz w:val="22"/>
          <w:szCs w:val="22"/>
          <w:highlight w:val="yellow"/>
        </w:rPr>
        <w:t>FUND PROFESSIONALS PRESENT:</w:t>
      </w:r>
    </w:p>
    <w:p w:rsidR="002A3244" w:rsidRPr="00527772" w:rsidRDefault="002A3244" w:rsidP="002A3244">
      <w:pPr>
        <w:suppressAutoHyphens/>
        <w:spacing w:line="240" w:lineRule="atLeast"/>
        <w:rPr>
          <w:rFonts w:ascii="Book Antiqua" w:hAnsi="Book Antiqua"/>
          <w:spacing w:val="-3"/>
          <w:sz w:val="22"/>
          <w:szCs w:val="22"/>
          <w:highlight w:val="yellow"/>
        </w:rPr>
      </w:pPr>
      <w:r w:rsidRPr="00527772">
        <w:rPr>
          <w:rFonts w:ascii="Book Antiqua" w:hAnsi="Book Antiqua"/>
          <w:spacing w:val="-3"/>
          <w:sz w:val="22"/>
          <w:szCs w:val="22"/>
          <w:highlight w:val="yellow"/>
        </w:rPr>
        <w:t>Executive Director/Program Manager</w:t>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t>PERMA Risk Management Services</w:t>
      </w: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b/>
          <w:spacing w:val="-3"/>
          <w:sz w:val="22"/>
          <w:szCs w:val="22"/>
          <w:highlight w:val="yellow"/>
        </w:rPr>
        <w:t>Emily Koval</w:t>
      </w: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00F87F9C" w:rsidRPr="00527772">
        <w:rPr>
          <w:rFonts w:ascii="Book Antiqua" w:hAnsi="Book Antiqua"/>
          <w:b/>
          <w:spacing w:val="-3"/>
          <w:sz w:val="22"/>
          <w:szCs w:val="22"/>
          <w:highlight w:val="yellow"/>
        </w:rPr>
        <w:t>Brandon Lodics</w:t>
      </w:r>
    </w:p>
    <w:p w:rsidR="002111F3" w:rsidRPr="00527772" w:rsidRDefault="002111F3" w:rsidP="002A3244">
      <w:pPr>
        <w:suppressAutoHyphens/>
        <w:spacing w:line="240" w:lineRule="atLeast"/>
        <w:rPr>
          <w:rFonts w:ascii="Book Antiqua" w:hAnsi="Book Antiqua"/>
          <w:b/>
          <w:spacing w:val="-3"/>
          <w:sz w:val="22"/>
          <w:szCs w:val="22"/>
          <w:highlight w:val="yellow"/>
        </w:rPr>
      </w:pP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t>Jordyn DeLorenzo</w:t>
      </w: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p>
    <w:p w:rsidR="002A3244" w:rsidRPr="00527772" w:rsidRDefault="002A3244" w:rsidP="002A3244">
      <w:pPr>
        <w:suppressAutoHyphens/>
        <w:spacing w:line="240" w:lineRule="atLeast"/>
        <w:rPr>
          <w:rFonts w:ascii="Book Antiqua" w:hAnsi="Book Antiqua"/>
          <w:spacing w:val="-3"/>
          <w:sz w:val="22"/>
          <w:szCs w:val="22"/>
          <w:highlight w:val="yellow"/>
        </w:rPr>
      </w:pPr>
      <w:r w:rsidRPr="00527772">
        <w:rPr>
          <w:rFonts w:ascii="Book Antiqua" w:hAnsi="Book Antiqua"/>
          <w:spacing w:val="-3"/>
          <w:sz w:val="22"/>
          <w:szCs w:val="22"/>
          <w:highlight w:val="yellow"/>
        </w:rPr>
        <w:t>Fund Attorney</w:t>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t>Scholl, Whittlesey &amp; Gruenberg, LLC</w:t>
      </w: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b/>
          <w:spacing w:val="-3"/>
          <w:sz w:val="22"/>
          <w:szCs w:val="22"/>
          <w:highlight w:val="yellow"/>
        </w:rPr>
        <w:t>Frank Whittlesey</w:t>
      </w:r>
    </w:p>
    <w:p w:rsidR="002A3244" w:rsidRPr="00527772" w:rsidRDefault="002A3244" w:rsidP="002A3244">
      <w:pPr>
        <w:suppressAutoHyphens/>
        <w:spacing w:line="240" w:lineRule="atLeast"/>
        <w:rPr>
          <w:rFonts w:ascii="Book Antiqua" w:hAnsi="Book Antiqua"/>
          <w:spacing w:val="-3"/>
          <w:sz w:val="22"/>
          <w:szCs w:val="22"/>
          <w:highlight w:val="yellow"/>
        </w:rPr>
      </w:pP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Fund Treasurer</w:t>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b/>
          <w:spacing w:val="-3"/>
          <w:sz w:val="22"/>
          <w:szCs w:val="22"/>
          <w:highlight w:val="yellow"/>
        </w:rPr>
        <w:t>Yvonne Childress</w:t>
      </w:r>
    </w:p>
    <w:p w:rsidR="002A3244" w:rsidRPr="00527772" w:rsidRDefault="002A3244" w:rsidP="002A3244">
      <w:pPr>
        <w:suppressAutoHyphens/>
        <w:spacing w:line="240" w:lineRule="atLeast"/>
        <w:rPr>
          <w:rFonts w:ascii="Book Antiqua" w:hAnsi="Book Antiqua"/>
          <w:b/>
          <w:spacing w:val="-3"/>
          <w:sz w:val="22"/>
          <w:szCs w:val="22"/>
          <w:highlight w:val="yellow"/>
        </w:rPr>
      </w:pP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Aetna</w:t>
      </w:r>
      <w:r w:rsidRPr="00527772">
        <w:rPr>
          <w:rFonts w:ascii="Book Antiqua" w:hAnsi="Book Antiqua"/>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p>
    <w:p w:rsidR="002A3244" w:rsidRPr="00527772" w:rsidRDefault="002A3244" w:rsidP="002A3244">
      <w:pPr>
        <w:suppressAutoHyphens/>
        <w:spacing w:line="240" w:lineRule="atLeast"/>
        <w:rPr>
          <w:rFonts w:ascii="Book Antiqua" w:hAnsi="Book Antiqua"/>
          <w:b/>
          <w:spacing w:val="-3"/>
          <w:sz w:val="22"/>
          <w:szCs w:val="22"/>
          <w:highlight w:val="yellow"/>
        </w:rPr>
      </w:pP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Express Scripts</w:t>
      </w:r>
      <w:r w:rsidRPr="00527772">
        <w:rPr>
          <w:rFonts w:ascii="Book Antiqua" w:hAnsi="Book Antiqua"/>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111F3" w:rsidRPr="00527772">
        <w:rPr>
          <w:rFonts w:ascii="Book Antiqua" w:hAnsi="Book Antiqua"/>
          <w:b/>
          <w:spacing w:val="-3"/>
          <w:sz w:val="22"/>
          <w:szCs w:val="22"/>
          <w:highlight w:val="yellow"/>
        </w:rPr>
        <w:t>Absent</w:t>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002F687F"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p>
    <w:p w:rsidR="002A3244" w:rsidRPr="00527772" w:rsidRDefault="002A3244" w:rsidP="002A3244">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Fund Actuary</w:t>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00446587" w:rsidRPr="00527772">
        <w:rPr>
          <w:rFonts w:ascii="Book Antiqua" w:hAnsi="Book Antiqua"/>
          <w:b/>
          <w:spacing w:val="-3"/>
          <w:sz w:val="22"/>
          <w:szCs w:val="22"/>
          <w:highlight w:val="yellow"/>
        </w:rPr>
        <w:t>Absent</w:t>
      </w:r>
    </w:p>
    <w:p w:rsidR="002A3244" w:rsidRPr="00527772" w:rsidRDefault="002A3244" w:rsidP="002A3244">
      <w:pPr>
        <w:suppressAutoHyphens/>
        <w:spacing w:line="240" w:lineRule="atLeast"/>
        <w:rPr>
          <w:rFonts w:ascii="Book Antiqua" w:hAnsi="Book Antiqua"/>
          <w:spacing w:val="-3"/>
          <w:sz w:val="22"/>
          <w:szCs w:val="22"/>
          <w:highlight w:val="yellow"/>
        </w:rPr>
      </w:pPr>
    </w:p>
    <w:p w:rsidR="00F87F9C" w:rsidRPr="00527772" w:rsidRDefault="002A3244" w:rsidP="006758D6">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Integrity Health</w:t>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Pr="00527772">
        <w:rPr>
          <w:rFonts w:ascii="Book Antiqua" w:hAnsi="Book Antiqua"/>
          <w:b/>
          <w:spacing w:val="-3"/>
          <w:sz w:val="22"/>
          <w:szCs w:val="22"/>
          <w:highlight w:val="yellow"/>
        </w:rPr>
        <w:tab/>
      </w:r>
      <w:r w:rsidR="002111F3" w:rsidRPr="00527772">
        <w:rPr>
          <w:rFonts w:ascii="Book Antiqua" w:hAnsi="Book Antiqua"/>
          <w:b/>
          <w:spacing w:val="-3"/>
          <w:sz w:val="22"/>
          <w:szCs w:val="22"/>
          <w:highlight w:val="yellow"/>
        </w:rPr>
        <w:t>Absent</w:t>
      </w:r>
    </w:p>
    <w:p w:rsidR="00D63D58" w:rsidRPr="00527772" w:rsidRDefault="00D63D58" w:rsidP="00D63D58">
      <w:pPr>
        <w:suppressAutoHyphens/>
        <w:spacing w:line="240" w:lineRule="atLeast"/>
        <w:rPr>
          <w:rFonts w:ascii="Book Antiqua" w:hAnsi="Book Antiqua"/>
          <w:b/>
          <w:spacing w:val="-3"/>
          <w:sz w:val="22"/>
          <w:szCs w:val="22"/>
          <w:highlight w:val="yellow"/>
        </w:rPr>
      </w:pPr>
    </w:p>
    <w:p w:rsidR="00DE4A45" w:rsidRPr="00527772" w:rsidRDefault="00D63D58" w:rsidP="00F87F9C">
      <w:pPr>
        <w:suppressAutoHyphens/>
        <w:spacing w:line="240" w:lineRule="atLeast"/>
        <w:rPr>
          <w:rFonts w:ascii="Book Antiqua" w:hAnsi="Book Antiqua"/>
          <w:b/>
          <w:spacing w:val="-3"/>
          <w:sz w:val="22"/>
          <w:szCs w:val="22"/>
          <w:highlight w:val="yellow"/>
        </w:rPr>
      </w:pPr>
      <w:r w:rsidRPr="00527772">
        <w:rPr>
          <w:rFonts w:ascii="Book Antiqua" w:hAnsi="Book Antiqua"/>
          <w:spacing w:val="-3"/>
          <w:sz w:val="22"/>
          <w:szCs w:val="22"/>
          <w:highlight w:val="yellow"/>
        </w:rPr>
        <w:t>Fund Auditor</w:t>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Pr="00527772">
        <w:rPr>
          <w:rFonts w:ascii="Book Antiqua" w:hAnsi="Book Antiqua"/>
          <w:spacing w:val="-3"/>
          <w:sz w:val="22"/>
          <w:szCs w:val="22"/>
          <w:highlight w:val="yellow"/>
        </w:rPr>
        <w:tab/>
      </w:r>
      <w:r w:rsidR="00F87F9C" w:rsidRPr="00527772">
        <w:rPr>
          <w:rFonts w:ascii="Book Antiqua" w:hAnsi="Book Antiqua"/>
          <w:b/>
          <w:spacing w:val="-3"/>
          <w:sz w:val="22"/>
          <w:szCs w:val="22"/>
          <w:highlight w:val="yellow"/>
        </w:rPr>
        <w:t>Absent</w:t>
      </w:r>
    </w:p>
    <w:p w:rsidR="002A3244" w:rsidRPr="00527772" w:rsidRDefault="002A3244" w:rsidP="002A3244">
      <w:pPr>
        <w:suppressAutoHyphens/>
        <w:spacing w:line="240" w:lineRule="atLeast"/>
        <w:rPr>
          <w:rFonts w:ascii="Book Antiqua" w:hAnsi="Book Antiqua"/>
          <w:b/>
          <w:spacing w:val="-3"/>
          <w:sz w:val="22"/>
          <w:szCs w:val="22"/>
          <w:highlight w:val="yellow"/>
        </w:rPr>
      </w:pPr>
    </w:p>
    <w:p w:rsidR="002A3244" w:rsidRPr="0048030F" w:rsidRDefault="002A3244" w:rsidP="002A3244">
      <w:pPr>
        <w:suppressAutoHyphens/>
        <w:spacing w:line="240" w:lineRule="atLeast"/>
        <w:rPr>
          <w:rFonts w:ascii="Book Antiqua" w:hAnsi="Book Antiqua"/>
          <w:b/>
          <w:spacing w:val="-3"/>
          <w:sz w:val="22"/>
          <w:szCs w:val="22"/>
        </w:rPr>
      </w:pPr>
      <w:proofErr w:type="gramStart"/>
      <w:r w:rsidRPr="00527772">
        <w:rPr>
          <w:rFonts w:ascii="Book Antiqua" w:hAnsi="Book Antiqua"/>
          <w:b/>
          <w:spacing w:val="-3"/>
          <w:sz w:val="22"/>
          <w:szCs w:val="22"/>
          <w:highlight w:val="yellow"/>
        </w:rPr>
        <w:t>ALSO</w:t>
      </w:r>
      <w:proofErr w:type="gramEnd"/>
      <w:r w:rsidRPr="00527772">
        <w:rPr>
          <w:rFonts w:ascii="Book Antiqua" w:hAnsi="Book Antiqua"/>
          <w:b/>
          <w:spacing w:val="-3"/>
          <w:sz w:val="22"/>
          <w:szCs w:val="22"/>
          <w:highlight w:val="yellow"/>
        </w:rPr>
        <w:t xml:space="preserve"> PRESENT:</w:t>
      </w:r>
    </w:p>
    <w:p w:rsidR="00FD5755" w:rsidRPr="0048030F" w:rsidRDefault="00FD5755" w:rsidP="002A3244">
      <w:pPr>
        <w:suppressAutoHyphens/>
        <w:spacing w:line="240" w:lineRule="atLeast"/>
        <w:rPr>
          <w:rFonts w:ascii="Book Antiqua" w:hAnsi="Book Antiqua"/>
          <w:spacing w:val="-3"/>
          <w:sz w:val="22"/>
          <w:szCs w:val="22"/>
        </w:rPr>
      </w:pPr>
    </w:p>
    <w:p w:rsidR="00962E0E" w:rsidRPr="0048030F" w:rsidRDefault="00962E0E" w:rsidP="00962E0E">
      <w:pPr>
        <w:tabs>
          <w:tab w:val="left" w:pos="-720"/>
        </w:tabs>
        <w:suppressAutoHyphens/>
        <w:jc w:val="both"/>
        <w:rPr>
          <w:rFonts w:ascii="Book Antiqua" w:hAnsi="Book Antiqua"/>
          <w:b/>
          <w:spacing w:val="-2"/>
          <w:sz w:val="22"/>
          <w:szCs w:val="22"/>
        </w:rPr>
      </w:pPr>
    </w:p>
    <w:p w:rsidR="003D4C97" w:rsidRPr="0048030F" w:rsidRDefault="003D4C97" w:rsidP="003D4C97">
      <w:pPr>
        <w:tabs>
          <w:tab w:val="left" w:pos="-720"/>
        </w:tabs>
        <w:suppressAutoHyphens/>
        <w:ind w:left="720"/>
        <w:jc w:val="both"/>
        <w:rPr>
          <w:rFonts w:ascii="Book Antiqua" w:hAnsi="Book Antiqua"/>
          <w:b/>
          <w:bCs/>
          <w:color w:val="000000"/>
          <w:spacing w:val="-3"/>
          <w:sz w:val="22"/>
          <w:szCs w:val="22"/>
        </w:rPr>
      </w:pPr>
      <w:r w:rsidRPr="0048030F">
        <w:rPr>
          <w:rFonts w:ascii="Book Antiqua" w:hAnsi="Book Antiqua"/>
          <w:b/>
          <w:spacing w:val="-2"/>
          <w:sz w:val="22"/>
          <w:szCs w:val="22"/>
        </w:rPr>
        <w:t>MOTION TO</w:t>
      </w:r>
      <w:r w:rsidR="00D63D58" w:rsidRPr="0048030F">
        <w:rPr>
          <w:rFonts w:ascii="Book Antiqua" w:hAnsi="Book Antiqua"/>
          <w:b/>
          <w:spacing w:val="-2"/>
          <w:sz w:val="22"/>
          <w:szCs w:val="22"/>
        </w:rPr>
        <w:t xml:space="preserve"> APPROVE THE</w:t>
      </w:r>
      <w:r w:rsidR="007D4C97" w:rsidRPr="0048030F">
        <w:rPr>
          <w:rFonts w:ascii="Book Antiqua" w:hAnsi="Book Antiqua"/>
          <w:b/>
          <w:spacing w:val="-2"/>
          <w:sz w:val="22"/>
          <w:szCs w:val="22"/>
        </w:rPr>
        <w:t xml:space="preserve"> OPEN</w:t>
      </w:r>
      <w:r w:rsidR="002E3468" w:rsidRPr="0048030F">
        <w:rPr>
          <w:rFonts w:ascii="Book Antiqua" w:hAnsi="Book Antiqua"/>
          <w:b/>
          <w:spacing w:val="-2"/>
          <w:sz w:val="22"/>
          <w:szCs w:val="22"/>
        </w:rPr>
        <w:t xml:space="preserve"> MINUTES OF</w:t>
      </w:r>
      <w:r w:rsidR="005A79C0" w:rsidRPr="0048030F">
        <w:rPr>
          <w:rFonts w:ascii="Book Antiqua" w:hAnsi="Book Antiqua"/>
          <w:b/>
          <w:spacing w:val="-2"/>
          <w:sz w:val="22"/>
          <w:szCs w:val="22"/>
        </w:rPr>
        <w:t xml:space="preserve"> </w:t>
      </w:r>
      <w:r w:rsidR="002111F3">
        <w:rPr>
          <w:rFonts w:ascii="Book Antiqua" w:hAnsi="Book Antiqua"/>
          <w:b/>
          <w:spacing w:val="-2"/>
          <w:sz w:val="22"/>
          <w:szCs w:val="22"/>
        </w:rPr>
        <w:t>NOVEMER 23</w:t>
      </w:r>
      <w:r w:rsidR="001F29ED" w:rsidRPr="0048030F">
        <w:rPr>
          <w:rFonts w:ascii="Book Antiqua" w:hAnsi="Book Antiqua"/>
          <w:b/>
          <w:spacing w:val="-2"/>
          <w:sz w:val="22"/>
          <w:szCs w:val="22"/>
        </w:rPr>
        <w:t xml:space="preserve">, </w:t>
      </w:r>
      <w:r w:rsidR="002E3468" w:rsidRPr="0048030F">
        <w:rPr>
          <w:rFonts w:ascii="Book Antiqua" w:hAnsi="Book Antiqua"/>
          <w:b/>
          <w:spacing w:val="-2"/>
          <w:sz w:val="22"/>
          <w:szCs w:val="22"/>
        </w:rPr>
        <w:t>2021</w:t>
      </w:r>
      <w:r w:rsidRPr="0048030F">
        <w:rPr>
          <w:rFonts w:ascii="Book Antiqua" w:hAnsi="Book Antiqua"/>
          <w:b/>
          <w:spacing w:val="-2"/>
          <w:sz w:val="22"/>
          <w:szCs w:val="22"/>
        </w:rPr>
        <w:t>:</w:t>
      </w:r>
    </w:p>
    <w:p w:rsidR="003D4C97" w:rsidRPr="0048030F" w:rsidRDefault="003D4C97" w:rsidP="003D4C97">
      <w:pPr>
        <w:rPr>
          <w:rFonts w:ascii="Book Antiqua" w:hAnsi="Book Antiqua"/>
          <w:b/>
          <w:spacing w:val="-2"/>
          <w:sz w:val="22"/>
          <w:szCs w:val="22"/>
        </w:rPr>
      </w:pPr>
      <w:r w:rsidRPr="0048030F">
        <w:rPr>
          <w:rFonts w:ascii="Book Antiqua" w:hAnsi="Book Antiqua"/>
          <w:b/>
          <w:spacing w:val="-2"/>
          <w:sz w:val="22"/>
          <w:szCs w:val="22"/>
        </w:rPr>
        <w:t xml:space="preserve"> </w:t>
      </w:r>
    </w:p>
    <w:p w:rsidR="003D4C97" w:rsidRPr="0048030F" w:rsidRDefault="003D4C97" w:rsidP="003D4C97">
      <w:pPr>
        <w:tabs>
          <w:tab w:val="left" w:pos="-720"/>
        </w:tabs>
        <w:suppressAutoHyphens/>
        <w:jc w:val="both"/>
        <w:rPr>
          <w:rFonts w:ascii="Book Antiqua" w:hAnsi="Book Antiqua"/>
          <w:spacing w:val="-2"/>
          <w:sz w:val="22"/>
          <w:szCs w:val="22"/>
        </w:rPr>
      </w:pP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b/>
          <w:spacing w:val="-2"/>
          <w:sz w:val="22"/>
          <w:szCs w:val="22"/>
        </w:rPr>
        <w:tab/>
        <w:t>MOTION:</w:t>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r>
      <w:r w:rsidR="00F5168F" w:rsidRPr="0048030F">
        <w:rPr>
          <w:rFonts w:ascii="Book Antiqua" w:hAnsi="Book Antiqua"/>
          <w:spacing w:val="-2"/>
          <w:sz w:val="22"/>
          <w:szCs w:val="22"/>
        </w:rPr>
        <w:t>Commissioner</w:t>
      </w:r>
      <w:r w:rsidR="008E2F5B" w:rsidRPr="0048030F">
        <w:rPr>
          <w:rFonts w:ascii="Book Antiqua" w:hAnsi="Book Antiqua"/>
          <w:spacing w:val="-2"/>
          <w:sz w:val="22"/>
          <w:szCs w:val="22"/>
        </w:rPr>
        <w:t xml:space="preserve"> </w:t>
      </w:r>
      <w:r w:rsidR="00D04FF1" w:rsidRPr="0048030F">
        <w:rPr>
          <w:rFonts w:ascii="Book Antiqua" w:hAnsi="Book Antiqua"/>
          <w:spacing w:val="-2"/>
          <w:sz w:val="22"/>
          <w:szCs w:val="22"/>
        </w:rPr>
        <w:t>Auger</w:t>
      </w:r>
    </w:p>
    <w:p w:rsidR="003D4C97" w:rsidRPr="0048030F" w:rsidRDefault="003D4C97" w:rsidP="003D4C97">
      <w:pPr>
        <w:tabs>
          <w:tab w:val="left" w:pos="-720"/>
        </w:tabs>
        <w:suppressAutoHyphens/>
        <w:jc w:val="both"/>
        <w:rPr>
          <w:rFonts w:ascii="Book Antiqua" w:hAnsi="Book Antiqua"/>
          <w:spacing w:val="-2"/>
          <w:sz w:val="22"/>
          <w:szCs w:val="22"/>
        </w:rPr>
      </w:pP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b/>
          <w:spacing w:val="-2"/>
          <w:sz w:val="22"/>
          <w:szCs w:val="22"/>
        </w:rPr>
        <w:t>SECOND:</w:t>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t>Commissioner</w:t>
      </w:r>
      <w:r w:rsidR="00E244D0" w:rsidRPr="0048030F">
        <w:rPr>
          <w:rFonts w:ascii="Book Antiqua" w:hAnsi="Book Antiqua"/>
          <w:spacing w:val="-2"/>
          <w:sz w:val="22"/>
          <w:szCs w:val="22"/>
        </w:rPr>
        <w:t xml:space="preserve"> </w:t>
      </w:r>
      <w:r w:rsidR="00D04FF1" w:rsidRPr="0048030F">
        <w:rPr>
          <w:rFonts w:ascii="Book Antiqua" w:hAnsi="Book Antiqua"/>
          <w:spacing w:val="-2"/>
          <w:sz w:val="22"/>
          <w:szCs w:val="22"/>
        </w:rPr>
        <w:t>Soriano</w:t>
      </w:r>
    </w:p>
    <w:p w:rsidR="00D04FF1" w:rsidRPr="0048030F" w:rsidRDefault="006758D6" w:rsidP="006758D6">
      <w:pPr>
        <w:ind w:left="5040" w:right="-724" w:hanging="2880"/>
        <w:rPr>
          <w:rFonts w:ascii="Book Antiqua" w:hAnsi="Book Antiqua"/>
          <w:sz w:val="22"/>
          <w:szCs w:val="22"/>
        </w:rPr>
      </w:pPr>
      <w:r w:rsidRPr="0048030F">
        <w:rPr>
          <w:rFonts w:ascii="Book Antiqua" w:hAnsi="Book Antiqua"/>
          <w:b/>
          <w:bCs/>
          <w:sz w:val="22"/>
          <w:szCs w:val="22"/>
        </w:rPr>
        <w:t>VOTE:</w:t>
      </w:r>
      <w:r w:rsidRPr="0048030F">
        <w:rPr>
          <w:rFonts w:ascii="Book Antiqua" w:hAnsi="Book Antiqua"/>
          <w:b/>
          <w:bCs/>
          <w:sz w:val="22"/>
          <w:szCs w:val="22"/>
        </w:rPr>
        <w:tab/>
        <w:t>Unanimous</w:t>
      </w:r>
    </w:p>
    <w:p w:rsidR="00D04FF1" w:rsidRPr="0048030F" w:rsidRDefault="00D04FF1" w:rsidP="00417E0E">
      <w:pPr>
        <w:ind w:right="-724"/>
        <w:rPr>
          <w:rFonts w:ascii="Book Antiqua" w:hAnsi="Book Antiqua"/>
          <w:sz w:val="22"/>
          <w:szCs w:val="22"/>
        </w:rPr>
      </w:pPr>
    </w:p>
    <w:p w:rsidR="00D04FF1" w:rsidRPr="0048030F" w:rsidRDefault="00D04FF1" w:rsidP="00417E0E">
      <w:pPr>
        <w:ind w:right="-724"/>
        <w:rPr>
          <w:rFonts w:ascii="Book Antiqua" w:hAnsi="Book Antiqua"/>
          <w:sz w:val="22"/>
          <w:szCs w:val="22"/>
        </w:rPr>
      </w:pPr>
    </w:p>
    <w:p w:rsidR="002111F3" w:rsidRPr="00224D45" w:rsidRDefault="002111F3" w:rsidP="002111F3">
      <w:pPr>
        <w:tabs>
          <w:tab w:val="left" w:pos="720"/>
          <w:tab w:val="right" w:leader="dot" w:pos="9360"/>
        </w:tabs>
        <w:suppressAutoHyphens/>
        <w:ind w:left="720" w:hanging="720"/>
        <w:rPr>
          <w:rFonts w:ascii="Book Antiqua" w:hAnsi="Book Antiqua"/>
          <w:b/>
          <w:spacing w:val="-2"/>
          <w:szCs w:val="24"/>
        </w:rPr>
      </w:pPr>
      <w:r w:rsidRPr="00224D45">
        <w:rPr>
          <w:rFonts w:ascii="Book Antiqua" w:hAnsi="Book Antiqua"/>
          <w:b/>
          <w:spacing w:val="-2"/>
          <w:szCs w:val="24"/>
        </w:rPr>
        <w:t>FINANCIAL REPORTS – COMMISSION AND HEALTH INSURANCE FUND</w:t>
      </w:r>
    </w:p>
    <w:p w:rsidR="002111F3" w:rsidRPr="006C5466" w:rsidRDefault="002111F3" w:rsidP="002111F3">
      <w:pPr>
        <w:tabs>
          <w:tab w:val="left" w:pos="720"/>
          <w:tab w:val="right" w:leader="dot" w:pos="9360"/>
        </w:tabs>
        <w:suppressAutoHyphens/>
        <w:ind w:left="720" w:hanging="720"/>
        <w:rPr>
          <w:rFonts w:ascii="Book Antiqua" w:hAnsi="Book Antiqua"/>
          <w:spacing w:val="-2"/>
          <w:szCs w:val="24"/>
          <w:highlight w:val="yellow"/>
        </w:rPr>
      </w:pPr>
      <w:r w:rsidRPr="00224D45">
        <w:rPr>
          <w:rFonts w:ascii="Book Antiqua" w:hAnsi="Book Antiqua"/>
          <w:b/>
          <w:spacing w:val="-2"/>
          <w:szCs w:val="24"/>
        </w:rPr>
        <w:tab/>
        <w:t xml:space="preserve">1.  </w:t>
      </w:r>
      <w:r w:rsidRPr="00DC26DC">
        <w:rPr>
          <w:rFonts w:ascii="Book Antiqua" w:hAnsi="Book Antiqua"/>
          <w:b/>
          <w:spacing w:val="-2"/>
          <w:szCs w:val="24"/>
        </w:rPr>
        <w:t xml:space="preserve">  </w:t>
      </w:r>
      <w:proofErr w:type="spellStart"/>
      <w:r w:rsidRPr="00DC26DC">
        <w:rPr>
          <w:rFonts w:ascii="Book Antiqua" w:hAnsi="Book Antiqua"/>
          <w:b/>
          <w:spacing w:val="-2"/>
          <w:szCs w:val="24"/>
        </w:rPr>
        <w:t>Skylands</w:t>
      </w:r>
      <w:proofErr w:type="spellEnd"/>
      <w:r w:rsidRPr="00DC26DC">
        <w:rPr>
          <w:rFonts w:ascii="Book Antiqua" w:hAnsi="Book Antiqua"/>
          <w:b/>
          <w:spacing w:val="-2"/>
          <w:szCs w:val="24"/>
        </w:rPr>
        <w:t xml:space="preserve"> Fund Financial Fast Track </w:t>
      </w:r>
      <w:r w:rsidRPr="00DC26DC">
        <w:rPr>
          <w:rFonts w:ascii="Book Antiqua" w:hAnsi="Book Antiqua"/>
          <w:spacing w:val="-2"/>
          <w:szCs w:val="24"/>
        </w:rPr>
        <w:t>– as of</w:t>
      </w:r>
      <w:r>
        <w:rPr>
          <w:rFonts w:ascii="Book Antiqua" w:hAnsi="Book Antiqua"/>
          <w:spacing w:val="-2"/>
          <w:szCs w:val="24"/>
        </w:rPr>
        <w:t xml:space="preserve"> October 31, 20</w:t>
      </w:r>
      <w:r w:rsidRPr="001D1C19">
        <w:rPr>
          <w:rFonts w:ascii="Book Antiqua" w:hAnsi="Book Antiqua"/>
          <w:spacing w:val="-2"/>
          <w:szCs w:val="24"/>
        </w:rPr>
        <w:t>21 (</w:t>
      </w:r>
      <w:proofErr w:type="gramStart"/>
      <w:r w:rsidRPr="001D1C19">
        <w:rPr>
          <w:rFonts w:ascii="Book Antiqua" w:hAnsi="Book Antiqua"/>
          <w:spacing w:val="-2"/>
          <w:szCs w:val="24"/>
        </w:rPr>
        <w:t>page  4</w:t>
      </w:r>
      <w:proofErr w:type="gramEnd"/>
      <w:r w:rsidRPr="001D1C19">
        <w:rPr>
          <w:rFonts w:ascii="Book Antiqua" w:hAnsi="Book Antiqua"/>
          <w:spacing w:val="-2"/>
          <w:szCs w:val="24"/>
        </w:rPr>
        <w:t>)</w:t>
      </w:r>
    </w:p>
    <w:p w:rsidR="002111F3" w:rsidRDefault="002111F3" w:rsidP="002111F3">
      <w:pPr>
        <w:tabs>
          <w:tab w:val="left" w:pos="720"/>
          <w:tab w:val="right" w:leader="dot" w:pos="9360"/>
        </w:tabs>
        <w:suppressAutoHyphens/>
        <w:ind w:left="720" w:hanging="720"/>
        <w:rPr>
          <w:rFonts w:ascii="Book Antiqua" w:hAnsi="Book Antiqua"/>
          <w:spacing w:val="-2"/>
          <w:szCs w:val="24"/>
        </w:rPr>
      </w:pPr>
      <w:r>
        <w:rPr>
          <w:rFonts w:ascii="Book Antiqua" w:hAnsi="Book Antiqua"/>
          <w:b/>
          <w:spacing w:val="-2"/>
          <w:szCs w:val="24"/>
        </w:rPr>
        <w:tab/>
        <w:t>2</w:t>
      </w:r>
      <w:r w:rsidRPr="00DC26DC">
        <w:rPr>
          <w:rFonts w:ascii="Book Antiqua" w:hAnsi="Book Antiqua"/>
          <w:b/>
          <w:spacing w:val="-2"/>
          <w:szCs w:val="24"/>
        </w:rPr>
        <w:t xml:space="preserve">.  </w:t>
      </w:r>
      <w:r>
        <w:rPr>
          <w:rFonts w:ascii="Book Antiqua" w:hAnsi="Book Antiqua"/>
          <w:b/>
          <w:spacing w:val="-2"/>
          <w:szCs w:val="24"/>
        </w:rPr>
        <w:t xml:space="preserve">  </w:t>
      </w:r>
      <w:r w:rsidRPr="00DC26DC">
        <w:rPr>
          <w:rFonts w:ascii="Book Antiqua" w:hAnsi="Book Antiqua"/>
          <w:b/>
          <w:spacing w:val="-2"/>
          <w:szCs w:val="24"/>
        </w:rPr>
        <w:t xml:space="preserve">Ratios Report – </w:t>
      </w:r>
      <w:r w:rsidRPr="00DC26DC">
        <w:rPr>
          <w:rFonts w:ascii="Book Antiqua" w:hAnsi="Book Antiqua"/>
          <w:spacing w:val="-2"/>
          <w:szCs w:val="24"/>
        </w:rPr>
        <w:t>as of</w:t>
      </w:r>
      <w:r>
        <w:rPr>
          <w:rFonts w:ascii="Book Antiqua" w:hAnsi="Book Antiqua"/>
          <w:spacing w:val="-2"/>
          <w:szCs w:val="24"/>
        </w:rPr>
        <w:t xml:space="preserve"> </w:t>
      </w:r>
      <w:r w:rsidRPr="001D1C19">
        <w:rPr>
          <w:rFonts w:ascii="Book Antiqua" w:hAnsi="Book Antiqua"/>
          <w:spacing w:val="-2"/>
          <w:szCs w:val="24"/>
        </w:rPr>
        <w:t xml:space="preserve">October 2021 (page </w:t>
      </w:r>
      <w:r>
        <w:rPr>
          <w:rFonts w:ascii="Book Antiqua" w:hAnsi="Book Antiqua"/>
          <w:spacing w:val="-2"/>
          <w:szCs w:val="24"/>
        </w:rPr>
        <w:t>6</w:t>
      </w:r>
      <w:r w:rsidRPr="001D1C19">
        <w:rPr>
          <w:rFonts w:ascii="Book Antiqua" w:hAnsi="Book Antiqua"/>
          <w:spacing w:val="-2"/>
          <w:szCs w:val="24"/>
        </w:rPr>
        <w:t>)</w:t>
      </w:r>
    </w:p>
    <w:p w:rsidR="002111F3" w:rsidRDefault="002111F3" w:rsidP="002111F3">
      <w:pPr>
        <w:tabs>
          <w:tab w:val="left" w:pos="720"/>
          <w:tab w:val="right" w:leader="dot" w:pos="9360"/>
        </w:tabs>
        <w:suppressAutoHyphens/>
        <w:ind w:left="720" w:hanging="720"/>
        <w:rPr>
          <w:rFonts w:ascii="Book Antiqua" w:hAnsi="Book Antiqua"/>
          <w:b/>
          <w:spacing w:val="-2"/>
          <w:szCs w:val="24"/>
        </w:rPr>
      </w:pPr>
    </w:p>
    <w:p w:rsidR="002111F3" w:rsidRPr="002111F3" w:rsidRDefault="002111F3" w:rsidP="00527772">
      <w:pPr>
        <w:tabs>
          <w:tab w:val="left" w:pos="720"/>
          <w:tab w:val="right" w:leader="dot" w:pos="9360"/>
        </w:tabs>
        <w:suppressAutoHyphens/>
        <w:rPr>
          <w:rFonts w:ascii="Book Antiqua" w:hAnsi="Book Antiqua"/>
          <w:spacing w:val="-2"/>
          <w:szCs w:val="24"/>
        </w:rPr>
      </w:pPr>
      <w:r w:rsidRPr="002111F3">
        <w:rPr>
          <w:rFonts w:ascii="Book Antiqua" w:hAnsi="Book Antiqua"/>
          <w:spacing w:val="-2"/>
          <w:szCs w:val="24"/>
        </w:rPr>
        <w:lastRenderedPageBreak/>
        <w:t xml:space="preserve">Ms. Koval reviewed the Financial Fast Track through October 31.  She said as was mentioned at the previous meeting that October was a profitable month.  November’s preliminary results also proved to be slightly under budget.  If December is positive as well, we may have a break even for the year.  </w:t>
      </w:r>
    </w:p>
    <w:p w:rsidR="002111F3" w:rsidRPr="002111F3" w:rsidRDefault="002111F3" w:rsidP="002111F3">
      <w:pPr>
        <w:tabs>
          <w:tab w:val="left" w:pos="720"/>
          <w:tab w:val="right" w:leader="dot" w:pos="9360"/>
        </w:tabs>
        <w:suppressAutoHyphens/>
        <w:ind w:left="720" w:hanging="720"/>
        <w:rPr>
          <w:rFonts w:ascii="Book Antiqua" w:hAnsi="Book Antiqua"/>
          <w:spacing w:val="-2"/>
          <w:szCs w:val="24"/>
        </w:rPr>
      </w:pPr>
    </w:p>
    <w:p w:rsidR="002111F3" w:rsidRPr="002111F3" w:rsidRDefault="002111F3" w:rsidP="00527772">
      <w:pPr>
        <w:tabs>
          <w:tab w:val="left" w:pos="720"/>
          <w:tab w:val="right" w:leader="dot" w:pos="9360"/>
        </w:tabs>
        <w:suppressAutoHyphens/>
        <w:rPr>
          <w:rFonts w:ascii="Book Antiqua" w:hAnsi="Book Antiqua"/>
          <w:spacing w:val="-2"/>
          <w:szCs w:val="24"/>
        </w:rPr>
      </w:pPr>
      <w:r w:rsidRPr="002111F3">
        <w:rPr>
          <w:rFonts w:ascii="Book Antiqua" w:hAnsi="Book Antiqua"/>
          <w:spacing w:val="-2"/>
          <w:szCs w:val="24"/>
        </w:rPr>
        <w:t>Ms. Koval updated the Committee on the bank fraud situation that occurred last month.  She said the Treasurer has worked with the Prosecutor’s office to remit the police report in order to get the lost money returned from the bank.  The Fund has also set up the Positive Pay through Investor’s bank to prevent these issues from occurring in the future.</w:t>
      </w:r>
    </w:p>
    <w:p w:rsidR="002111F3" w:rsidRDefault="002111F3" w:rsidP="002111F3">
      <w:pPr>
        <w:tabs>
          <w:tab w:val="left" w:pos="720"/>
          <w:tab w:val="right" w:leader="dot" w:pos="9360"/>
        </w:tabs>
        <w:suppressAutoHyphens/>
        <w:ind w:left="720" w:hanging="720"/>
        <w:rPr>
          <w:rFonts w:ascii="Book Antiqua" w:hAnsi="Book Antiqua"/>
          <w:b/>
          <w:spacing w:val="-2"/>
          <w:szCs w:val="24"/>
        </w:rPr>
      </w:pPr>
    </w:p>
    <w:p w:rsidR="002111F3" w:rsidRPr="00154210" w:rsidRDefault="002111F3" w:rsidP="002111F3">
      <w:pPr>
        <w:tabs>
          <w:tab w:val="left" w:pos="720"/>
          <w:tab w:val="right" w:leader="dot" w:pos="9360"/>
        </w:tabs>
        <w:suppressAutoHyphens/>
        <w:ind w:left="720" w:hanging="720"/>
        <w:rPr>
          <w:rFonts w:ascii="Book Antiqua" w:hAnsi="Book Antiqua"/>
          <w:b/>
          <w:spacing w:val="-2"/>
          <w:szCs w:val="24"/>
        </w:rPr>
      </w:pPr>
      <w:r w:rsidRPr="00154210">
        <w:rPr>
          <w:rFonts w:ascii="Book Antiqua" w:hAnsi="Book Antiqua"/>
          <w:b/>
          <w:spacing w:val="-2"/>
          <w:szCs w:val="24"/>
        </w:rPr>
        <w:t>STOP LOSS RFP</w:t>
      </w:r>
    </w:p>
    <w:p w:rsidR="002111F3" w:rsidRPr="00154210" w:rsidRDefault="002111F3" w:rsidP="002111F3">
      <w:pPr>
        <w:tabs>
          <w:tab w:val="left" w:pos="720"/>
          <w:tab w:val="right" w:leader="dot" w:pos="9360"/>
        </w:tabs>
        <w:suppressAutoHyphens/>
        <w:ind w:left="720" w:hanging="720"/>
        <w:rPr>
          <w:rFonts w:ascii="Book Antiqua" w:hAnsi="Book Antiqua"/>
          <w:b/>
          <w:spacing w:val="-2"/>
          <w:szCs w:val="24"/>
        </w:rPr>
      </w:pPr>
    </w:p>
    <w:p w:rsidR="002111F3" w:rsidRDefault="002111F3" w:rsidP="002111F3">
      <w:pPr>
        <w:tabs>
          <w:tab w:val="left" w:pos="720"/>
          <w:tab w:val="right" w:leader="dot" w:pos="9360"/>
        </w:tabs>
        <w:suppressAutoHyphens/>
        <w:rPr>
          <w:rFonts w:ascii="Book Antiqua" w:hAnsi="Book Antiqua"/>
          <w:spacing w:val="-2"/>
          <w:szCs w:val="24"/>
        </w:rPr>
      </w:pPr>
      <w:r w:rsidRPr="00154210">
        <w:rPr>
          <w:rFonts w:ascii="Book Antiqua" w:hAnsi="Book Antiqua"/>
          <w:spacing w:val="-2"/>
          <w:szCs w:val="24"/>
        </w:rPr>
        <w:t xml:space="preserve">Attached to the agenda, please find a memorandum and marketing analysis for the Stop Loss RFP that </w:t>
      </w:r>
      <w:proofErr w:type="gramStart"/>
      <w:r w:rsidRPr="00154210">
        <w:rPr>
          <w:rFonts w:ascii="Book Antiqua" w:hAnsi="Book Antiqua"/>
          <w:spacing w:val="-2"/>
          <w:szCs w:val="24"/>
        </w:rPr>
        <w:t>was released</w:t>
      </w:r>
      <w:proofErr w:type="gramEnd"/>
      <w:r w:rsidRPr="00154210">
        <w:rPr>
          <w:rFonts w:ascii="Book Antiqua" w:hAnsi="Book Antiqua"/>
          <w:spacing w:val="-2"/>
          <w:szCs w:val="24"/>
        </w:rPr>
        <w:t xml:space="preserve"> earlier this month.  If the Committee agrees, Resolution 27-21 approves the Program Manager’s recommendation.</w:t>
      </w:r>
    </w:p>
    <w:p w:rsidR="002111F3" w:rsidRDefault="002111F3" w:rsidP="002111F3">
      <w:pPr>
        <w:tabs>
          <w:tab w:val="left" w:pos="720"/>
          <w:tab w:val="right" w:leader="dot" w:pos="9360"/>
        </w:tabs>
        <w:suppressAutoHyphens/>
        <w:rPr>
          <w:rFonts w:ascii="Book Antiqua" w:hAnsi="Book Antiqua"/>
          <w:spacing w:val="-2"/>
          <w:szCs w:val="24"/>
        </w:rPr>
      </w:pPr>
    </w:p>
    <w:p w:rsidR="002111F3" w:rsidRDefault="00527772" w:rsidP="002111F3">
      <w:pPr>
        <w:tabs>
          <w:tab w:val="left" w:pos="720"/>
          <w:tab w:val="right" w:leader="dot" w:pos="9360"/>
        </w:tabs>
        <w:suppressAutoHyphens/>
        <w:rPr>
          <w:rFonts w:ascii="Book Antiqua" w:hAnsi="Book Antiqua"/>
          <w:spacing w:val="-2"/>
          <w:szCs w:val="24"/>
        </w:rPr>
      </w:pPr>
      <w:r>
        <w:rPr>
          <w:rFonts w:ascii="Book Antiqua" w:hAnsi="Book Antiqua"/>
          <w:spacing w:val="-2"/>
          <w:szCs w:val="24"/>
        </w:rPr>
        <w:t>M</w:t>
      </w:r>
      <w:r w:rsidR="002111F3">
        <w:rPr>
          <w:rFonts w:ascii="Book Antiqua" w:hAnsi="Book Antiqua"/>
          <w:spacing w:val="-2"/>
          <w:szCs w:val="24"/>
        </w:rPr>
        <w:t xml:space="preserve">r. Lodics said that he was overall very pleased with the results.  There were </w:t>
      </w:r>
      <w:proofErr w:type="gramStart"/>
      <w:r w:rsidR="002111F3">
        <w:rPr>
          <w:rFonts w:ascii="Book Antiqua" w:hAnsi="Book Antiqua"/>
          <w:spacing w:val="-2"/>
          <w:szCs w:val="24"/>
        </w:rPr>
        <w:t>5</w:t>
      </w:r>
      <w:proofErr w:type="gramEnd"/>
      <w:r w:rsidR="002111F3">
        <w:rPr>
          <w:rFonts w:ascii="Book Antiqua" w:hAnsi="Book Antiqua"/>
          <w:spacing w:val="-2"/>
          <w:szCs w:val="24"/>
        </w:rPr>
        <w:t xml:space="preserve"> Reponses.  HCC Tokyo Marine had the strongest proposal, as the incumbent.  The overall premium would be -12% over current.  This is a surprising result as the industry is running hot right now.  </w:t>
      </w:r>
      <w:r>
        <w:rPr>
          <w:rFonts w:ascii="Book Antiqua" w:hAnsi="Book Antiqua"/>
          <w:spacing w:val="-2"/>
          <w:szCs w:val="24"/>
        </w:rPr>
        <w:t>With</w:t>
      </w:r>
      <w:r w:rsidR="002111F3">
        <w:rPr>
          <w:rFonts w:ascii="Book Antiqua" w:hAnsi="Book Antiqua"/>
          <w:spacing w:val="-2"/>
          <w:szCs w:val="24"/>
        </w:rPr>
        <w:t xml:space="preserve"> the history of the relationship and the strong financial proposal.  Our recommendation is to renew with HCC. Resolution includes this to firm it up. In response to Commissioner Auger, Mr. Lodics explained that a $400,000 laser is for one individual in the Fund whose specific limit of $400,000.  This HCC renewal includes no new laser </w:t>
      </w:r>
      <w:r>
        <w:rPr>
          <w:rFonts w:ascii="Book Antiqua" w:hAnsi="Book Antiqua"/>
          <w:spacing w:val="-2"/>
          <w:szCs w:val="24"/>
        </w:rPr>
        <w:t>feature, which</w:t>
      </w:r>
      <w:r w:rsidR="002111F3">
        <w:rPr>
          <w:rFonts w:ascii="Book Antiqua" w:hAnsi="Book Antiqua"/>
          <w:spacing w:val="-2"/>
          <w:szCs w:val="24"/>
        </w:rPr>
        <w:t xml:space="preserve"> means the </w:t>
      </w:r>
      <w:r>
        <w:rPr>
          <w:rFonts w:ascii="Book Antiqua" w:hAnsi="Book Antiqua"/>
          <w:spacing w:val="-2"/>
          <w:szCs w:val="24"/>
        </w:rPr>
        <w:t>Fund</w:t>
      </w:r>
      <w:r w:rsidR="002111F3">
        <w:rPr>
          <w:rFonts w:ascii="Book Antiqua" w:hAnsi="Book Antiqua"/>
          <w:spacing w:val="-2"/>
          <w:szCs w:val="24"/>
        </w:rPr>
        <w:t xml:space="preserve"> will not have any </w:t>
      </w:r>
      <w:r>
        <w:rPr>
          <w:rFonts w:ascii="Book Antiqua" w:hAnsi="Book Antiqua"/>
          <w:spacing w:val="-2"/>
          <w:szCs w:val="24"/>
        </w:rPr>
        <w:t>future</w:t>
      </w:r>
      <w:r w:rsidR="002111F3">
        <w:rPr>
          <w:rFonts w:ascii="Book Antiqua" w:hAnsi="Book Antiqua"/>
          <w:spacing w:val="-2"/>
          <w:szCs w:val="24"/>
        </w:rPr>
        <w:t xml:space="preserve"> lasers. Mr. Hyncik said that the relationship is important. </w:t>
      </w:r>
    </w:p>
    <w:p w:rsidR="002111F3" w:rsidRDefault="002111F3" w:rsidP="002111F3">
      <w:pPr>
        <w:tabs>
          <w:tab w:val="left" w:pos="720"/>
          <w:tab w:val="right" w:leader="dot" w:pos="9360"/>
        </w:tabs>
        <w:suppressAutoHyphens/>
        <w:rPr>
          <w:rFonts w:ascii="Book Antiqua" w:hAnsi="Book Antiqua"/>
          <w:spacing w:val="-2"/>
          <w:szCs w:val="24"/>
        </w:rPr>
      </w:pPr>
    </w:p>
    <w:p w:rsidR="00527772" w:rsidRPr="0048030F" w:rsidRDefault="00527772" w:rsidP="00527772">
      <w:pPr>
        <w:tabs>
          <w:tab w:val="left" w:pos="720"/>
          <w:tab w:val="right" w:leader="dot" w:pos="9360"/>
        </w:tabs>
        <w:suppressAutoHyphens/>
        <w:rPr>
          <w:rFonts w:ascii="Book Antiqua" w:hAnsi="Book Antiqua"/>
          <w:spacing w:val="-3"/>
          <w:sz w:val="22"/>
          <w:szCs w:val="22"/>
        </w:rPr>
      </w:pPr>
    </w:p>
    <w:p w:rsidR="00527772" w:rsidRPr="0048030F" w:rsidRDefault="00527772" w:rsidP="00527772">
      <w:pPr>
        <w:suppressAutoHyphens/>
        <w:ind w:left="720"/>
        <w:rPr>
          <w:rFonts w:ascii="Book Antiqua" w:hAnsi="Book Antiqua"/>
          <w:b/>
          <w:bCs/>
          <w:caps/>
          <w:sz w:val="22"/>
          <w:szCs w:val="22"/>
        </w:rPr>
      </w:pPr>
      <w:r w:rsidRPr="0048030F">
        <w:rPr>
          <w:rFonts w:ascii="Book Antiqua" w:hAnsi="Book Antiqua"/>
          <w:b/>
          <w:bCs/>
          <w:caps/>
          <w:sz w:val="22"/>
          <w:szCs w:val="22"/>
        </w:rPr>
        <w:t xml:space="preserve">Motion to approve </w:t>
      </w:r>
      <w:r>
        <w:rPr>
          <w:rFonts w:ascii="Book Antiqua" w:hAnsi="Book Antiqua"/>
          <w:b/>
          <w:bCs/>
          <w:caps/>
          <w:sz w:val="22"/>
          <w:szCs w:val="22"/>
        </w:rPr>
        <w:t>resolution 27</w:t>
      </w:r>
      <w:r w:rsidRPr="0048030F">
        <w:rPr>
          <w:rFonts w:ascii="Book Antiqua" w:hAnsi="Book Antiqua"/>
          <w:b/>
          <w:bCs/>
          <w:caps/>
          <w:sz w:val="22"/>
          <w:szCs w:val="22"/>
        </w:rPr>
        <w:t>-21</w:t>
      </w:r>
      <w:r>
        <w:rPr>
          <w:rFonts w:ascii="Book Antiqua" w:hAnsi="Book Antiqua"/>
          <w:b/>
          <w:bCs/>
          <w:caps/>
          <w:sz w:val="22"/>
          <w:szCs w:val="22"/>
        </w:rPr>
        <w:t xml:space="preserve"> AWARDING THE STOP LOSS CONTRACT:</w:t>
      </w:r>
    </w:p>
    <w:p w:rsidR="00527772" w:rsidRPr="0048030F" w:rsidRDefault="00527772" w:rsidP="00527772">
      <w:pPr>
        <w:suppressAutoHyphens/>
        <w:ind w:firstLine="720"/>
        <w:rPr>
          <w:rFonts w:ascii="Book Antiqua" w:hAnsi="Book Antiqua"/>
          <w:b/>
          <w:bCs/>
          <w:sz w:val="22"/>
          <w:szCs w:val="22"/>
        </w:rPr>
      </w:pPr>
    </w:p>
    <w:p w:rsidR="00527772" w:rsidRPr="0048030F" w:rsidRDefault="00527772" w:rsidP="00527772">
      <w:pPr>
        <w:tabs>
          <w:tab w:val="left" w:pos="-720"/>
        </w:tabs>
        <w:suppressAutoHyphens/>
        <w:jc w:val="both"/>
        <w:rPr>
          <w:rFonts w:ascii="Book Antiqua" w:hAnsi="Book Antiqua"/>
          <w:spacing w:val="-2"/>
          <w:sz w:val="22"/>
          <w:szCs w:val="22"/>
        </w:rPr>
      </w:pPr>
      <w:r w:rsidRPr="0048030F">
        <w:rPr>
          <w:rFonts w:ascii="Book Antiqua" w:hAnsi="Book Antiqua"/>
          <w:b/>
          <w:spacing w:val="-2"/>
          <w:sz w:val="22"/>
          <w:szCs w:val="22"/>
        </w:rPr>
        <w:tab/>
      </w:r>
      <w:r w:rsidRPr="0048030F">
        <w:rPr>
          <w:rFonts w:ascii="Book Antiqua" w:hAnsi="Book Antiqua"/>
          <w:b/>
          <w:spacing w:val="-2"/>
          <w:sz w:val="22"/>
          <w:szCs w:val="22"/>
        </w:rPr>
        <w:tab/>
      </w:r>
      <w:r w:rsidRPr="0048030F">
        <w:rPr>
          <w:rFonts w:ascii="Book Antiqua" w:hAnsi="Book Antiqua"/>
          <w:b/>
          <w:spacing w:val="-2"/>
          <w:sz w:val="22"/>
          <w:szCs w:val="22"/>
        </w:rPr>
        <w:tab/>
        <w:t>MOTION:</w:t>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t>Commissioner Auger</w:t>
      </w:r>
    </w:p>
    <w:p w:rsidR="00527772" w:rsidRPr="0048030F" w:rsidRDefault="00527772" w:rsidP="00527772">
      <w:pPr>
        <w:tabs>
          <w:tab w:val="left" w:pos="-720"/>
        </w:tabs>
        <w:suppressAutoHyphens/>
        <w:jc w:val="both"/>
        <w:rPr>
          <w:rFonts w:ascii="Book Antiqua" w:hAnsi="Book Antiqua"/>
          <w:spacing w:val="-2"/>
          <w:sz w:val="22"/>
          <w:szCs w:val="22"/>
        </w:rPr>
      </w:pP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b/>
          <w:spacing w:val="-2"/>
          <w:sz w:val="22"/>
          <w:szCs w:val="22"/>
        </w:rPr>
        <w:t>SECOND:</w:t>
      </w:r>
      <w:r>
        <w:rPr>
          <w:rFonts w:ascii="Book Antiqua" w:hAnsi="Book Antiqua"/>
          <w:spacing w:val="-2"/>
          <w:sz w:val="22"/>
          <w:szCs w:val="22"/>
        </w:rPr>
        <w:tab/>
      </w:r>
      <w:r>
        <w:rPr>
          <w:rFonts w:ascii="Book Antiqua" w:hAnsi="Book Antiqua"/>
          <w:spacing w:val="-2"/>
          <w:sz w:val="22"/>
          <w:szCs w:val="22"/>
        </w:rPr>
        <w:tab/>
      </w:r>
      <w:r>
        <w:rPr>
          <w:rFonts w:ascii="Book Antiqua" w:hAnsi="Book Antiqua"/>
          <w:spacing w:val="-2"/>
          <w:sz w:val="22"/>
          <w:szCs w:val="22"/>
        </w:rPr>
        <w:tab/>
        <w:t>Commissioner Sooy</w:t>
      </w:r>
    </w:p>
    <w:p w:rsidR="00527772" w:rsidRPr="0048030F" w:rsidRDefault="00527772" w:rsidP="00527772">
      <w:pPr>
        <w:ind w:left="5040" w:right="-724" w:hanging="2880"/>
        <w:rPr>
          <w:rFonts w:ascii="Book Antiqua" w:hAnsi="Book Antiqua"/>
          <w:sz w:val="22"/>
          <w:szCs w:val="22"/>
        </w:rPr>
      </w:pPr>
      <w:r w:rsidRPr="0048030F">
        <w:rPr>
          <w:rFonts w:ascii="Book Antiqua" w:hAnsi="Book Antiqua"/>
          <w:b/>
          <w:bCs/>
          <w:sz w:val="22"/>
          <w:szCs w:val="22"/>
        </w:rPr>
        <w:t>VOTE:</w:t>
      </w:r>
      <w:r w:rsidRPr="0048030F">
        <w:rPr>
          <w:rFonts w:ascii="Book Antiqua" w:hAnsi="Book Antiqua"/>
          <w:b/>
          <w:bCs/>
          <w:sz w:val="22"/>
          <w:szCs w:val="22"/>
        </w:rPr>
        <w:tab/>
        <w:t>Unanimous</w:t>
      </w:r>
    </w:p>
    <w:p w:rsidR="00527772" w:rsidRDefault="00527772" w:rsidP="002111F3">
      <w:pPr>
        <w:tabs>
          <w:tab w:val="left" w:pos="720"/>
          <w:tab w:val="right" w:leader="dot" w:pos="9360"/>
        </w:tabs>
        <w:suppressAutoHyphens/>
        <w:rPr>
          <w:rFonts w:ascii="Book Antiqua" w:hAnsi="Book Antiqua"/>
          <w:spacing w:val="-2"/>
          <w:szCs w:val="24"/>
        </w:rPr>
      </w:pPr>
    </w:p>
    <w:p w:rsidR="002111F3" w:rsidRPr="00154210" w:rsidRDefault="002111F3" w:rsidP="002111F3">
      <w:pPr>
        <w:tabs>
          <w:tab w:val="left" w:pos="720"/>
          <w:tab w:val="right" w:leader="dot" w:pos="9360"/>
        </w:tabs>
        <w:suppressAutoHyphens/>
        <w:ind w:left="720" w:hanging="720"/>
        <w:rPr>
          <w:rFonts w:ascii="Book Antiqua" w:hAnsi="Book Antiqua"/>
          <w:b/>
          <w:spacing w:val="-2"/>
          <w:szCs w:val="24"/>
        </w:rPr>
      </w:pPr>
    </w:p>
    <w:p w:rsidR="00871369" w:rsidRPr="0048030F" w:rsidRDefault="00871369" w:rsidP="00EE31C7">
      <w:pPr>
        <w:tabs>
          <w:tab w:val="left" w:pos="720"/>
          <w:tab w:val="right" w:leader="dot" w:pos="9360"/>
        </w:tabs>
        <w:suppressAutoHyphens/>
        <w:rPr>
          <w:rFonts w:ascii="Book Antiqua" w:hAnsi="Book Antiqua"/>
          <w:spacing w:val="-3"/>
          <w:sz w:val="22"/>
          <w:szCs w:val="22"/>
        </w:rPr>
      </w:pPr>
      <w:r w:rsidRPr="0048030F">
        <w:rPr>
          <w:rFonts w:ascii="Book Antiqua" w:hAnsi="Book Antiqua"/>
          <w:b/>
          <w:caps/>
          <w:spacing w:val="-3"/>
          <w:sz w:val="22"/>
          <w:szCs w:val="22"/>
        </w:rPr>
        <w:t xml:space="preserve">TREASURER – </w:t>
      </w:r>
      <w:r w:rsidRPr="0048030F">
        <w:rPr>
          <w:rFonts w:ascii="Book Antiqua" w:hAnsi="Book Antiqua"/>
          <w:spacing w:val="-3"/>
          <w:sz w:val="22"/>
          <w:szCs w:val="22"/>
        </w:rPr>
        <w:t>Fund</w:t>
      </w:r>
      <w:r w:rsidRPr="0048030F">
        <w:rPr>
          <w:rFonts w:ascii="Book Antiqua" w:hAnsi="Book Antiqua"/>
          <w:b/>
          <w:spacing w:val="-3"/>
          <w:sz w:val="22"/>
          <w:szCs w:val="22"/>
        </w:rPr>
        <w:t xml:space="preserve"> </w:t>
      </w:r>
      <w:r w:rsidRPr="0048030F">
        <w:rPr>
          <w:rFonts w:ascii="Book Antiqua" w:hAnsi="Book Antiqua"/>
          <w:spacing w:val="-3"/>
          <w:sz w:val="22"/>
          <w:szCs w:val="22"/>
        </w:rPr>
        <w:t xml:space="preserve">Treasurer said the treasurer’s report is included in the Agenda. </w:t>
      </w:r>
      <w:r w:rsidR="002111F3">
        <w:rPr>
          <w:rFonts w:ascii="Book Antiqua" w:hAnsi="Book Antiqua"/>
          <w:spacing w:val="-3"/>
          <w:sz w:val="22"/>
          <w:szCs w:val="22"/>
        </w:rPr>
        <w:t xml:space="preserve"> Chair </w:t>
      </w:r>
      <w:proofErr w:type="spellStart"/>
      <w:r w:rsidR="002111F3">
        <w:rPr>
          <w:rFonts w:ascii="Book Antiqua" w:hAnsi="Book Antiqua"/>
          <w:spacing w:val="-3"/>
          <w:sz w:val="22"/>
          <w:szCs w:val="22"/>
        </w:rPr>
        <w:t>Hy</w:t>
      </w:r>
      <w:r w:rsidR="00527772">
        <w:rPr>
          <w:rFonts w:ascii="Book Antiqua" w:hAnsi="Book Antiqua"/>
          <w:spacing w:val="-3"/>
          <w:sz w:val="22"/>
          <w:szCs w:val="22"/>
        </w:rPr>
        <w:t>n</w:t>
      </w:r>
      <w:r w:rsidR="002111F3">
        <w:rPr>
          <w:rFonts w:ascii="Book Antiqua" w:hAnsi="Book Antiqua"/>
          <w:spacing w:val="-3"/>
          <w:sz w:val="22"/>
          <w:szCs w:val="22"/>
        </w:rPr>
        <w:t>cik</w:t>
      </w:r>
      <w:proofErr w:type="spellEnd"/>
      <w:r w:rsidR="002111F3">
        <w:rPr>
          <w:rFonts w:ascii="Book Antiqua" w:hAnsi="Book Antiqua"/>
          <w:spacing w:val="-3"/>
          <w:sz w:val="22"/>
          <w:szCs w:val="22"/>
        </w:rPr>
        <w:t xml:space="preserve"> thanked the Treasurer for her assistance with the fraud situation. </w:t>
      </w:r>
    </w:p>
    <w:p w:rsidR="00E75CDF" w:rsidRPr="0048030F" w:rsidRDefault="00E75CDF" w:rsidP="00E75CDF">
      <w:pPr>
        <w:tabs>
          <w:tab w:val="left" w:pos="720"/>
          <w:tab w:val="right" w:leader="dot" w:pos="9360"/>
        </w:tabs>
        <w:suppressAutoHyphens/>
        <w:rPr>
          <w:rFonts w:ascii="Book Antiqua" w:hAnsi="Book Antiqua"/>
          <w:spacing w:val="-3"/>
          <w:sz w:val="22"/>
          <w:szCs w:val="22"/>
        </w:rPr>
      </w:pPr>
    </w:p>
    <w:p w:rsidR="001F29ED" w:rsidRPr="0048030F" w:rsidRDefault="00CA7C02" w:rsidP="00CA7C02">
      <w:pPr>
        <w:suppressAutoHyphens/>
        <w:ind w:left="720"/>
        <w:rPr>
          <w:rFonts w:ascii="Book Antiqua" w:hAnsi="Book Antiqua"/>
          <w:b/>
          <w:bCs/>
          <w:caps/>
          <w:sz w:val="22"/>
          <w:szCs w:val="22"/>
        </w:rPr>
      </w:pPr>
      <w:r w:rsidRPr="0048030F">
        <w:rPr>
          <w:rFonts w:ascii="Book Antiqua" w:hAnsi="Book Antiqua"/>
          <w:b/>
          <w:bCs/>
          <w:caps/>
          <w:sz w:val="22"/>
          <w:szCs w:val="22"/>
        </w:rPr>
        <w:t xml:space="preserve">Motion to approve </w:t>
      </w:r>
      <w:r w:rsidR="002111F3">
        <w:rPr>
          <w:rFonts w:ascii="Book Antiqua" w:hAnsi="Book Antiqua"/>
          <w:b/>
          <w:bCs/>
          <w:caps/>
          <w:sz w:val="22"/>
          <w:szCs w:val="22"/>
        </w:rPr>
        <w:t>resolution 28</w:t>
      </w:r>
      <w:r w:rsidRPr="0048030F">
        <w:rPr>
          <w:rFonts w:ascii="Book Antiqua" w:hAnsi="Book Antiqua"/>
          <w:b/>
          <w:bCs/>
          <w:caps/>
          <w:sz w:val="22"/>
          <w:szCs w:val="22"/>
        </w:rPr>
        <w:t xml:space="preserve">-21 approving the </w:t>
      </w:r>
      <w:r w:rsidR="002111F3">
        <w:rPr>
          <w:rFonts w:ascii="Book Antiqua" w:hAnsi="Book Antiqua"/>
          <w:b/>
          <w:bCs/>
          <w:caps/>
          <w:sz w:val="22"/>
          <w:szCs w:val="22"/>
        </w:rPr>
        <w:t>treasurers report for november</w:t>
      </w:r>
      <w:r w:rsidR="00527772">
        <w:rPr>
          <w:rFonts w:ascii="Book Antiqua" w:hAnsi="Book Antiqua"/>
          <w:b/>
          <w:bCs/>
          <w:caps/>
          <w:sz w:val="22"/>
          <w:szCs w:val="22"/>
        </w:rPr>
        <w:t>:</w:t>
      </w:r>
      <w:bookmarkStart w:id="0" w:name="_GoBack"/>
      <w:bookmarkEnd w:id="0"/>
    </w:p>
    <w:p w:rsidR="00CA7C02" w:rsidRPr="0048030F" w:rsidRDefault="00CA7C02" w:rsidP="005A6BDD">
      <w:pPr>
        <w:suppressAutoHyphens/>
        <w:ind w:firstLine="720"/>
        <w:rPr>
          <w:rFonts w:ascii="Book Antiqua" w:hAnsi="Book Antiqua"/>
          <w:b/>
          <w:bCs/>
          <w:sz w:val="22"/>
          <w:szCs w:val="22"/>
        </w:rPr>
      </w:pPr>
    </w:p>
    <w:p w:rsidR="00CA7C02" w:rsidRPr="0048030F" w:rsidRDefault="00CA7C02" w:rsidP="00CA7C02">
      <w:pPr>
        <w:tabs>
          <w:tab w:val="left" w:pos="-720"/>
        </w:tabs>
        <w:suppressAutoHyphens/>
        <w:jc w:val="both"/>
        <w:rPr>
          <w:rFonts w:ascii="Book Antiqua" w:hAnsi="Book Antiqua"/>
          <w:spacing w:val="-2"/>
          <w:sz w:val="22"/>
          <w:szCs w:val="22"/>
        </w:rPr>
      </w:pPr>
      <w:r w:rsidRPr="0048030F">
        <w:rPr>
          <w:rFonts w:ascii="Book Antiqua" w:hAnsi="Book Antiqua"/>
          <w:b/>
          <w:spacing w:val="-2"/>
          <w:sz w:val="22"/>
          <w:szCs w:val="22"/>
        </w:rPr>
        <w:tab/>
      </w:r>
      <w:r w:rsidRPr="0048030F">
        <w:rPr>
          <w:rFonts w:ascii="Book Antiqua" w:hAnsi="Book Antiqua"/>
          <w:b/>
          <w:spacing w:val="-2"/>
          <w:sz w:val="22"/>
          <w:szCs w:val="22"/>
        </w:rPr>
        <w:tab/>
      </w:r>
      <w:r w:rsidRPr="0048030F">
        <w:rPr>
          <w:rFonts w:ascii="Book Antiqua" w:hAnsi="Book Antiqua"/>
          <w:b/>
          <w:spacing w:val="-2"/>
          <w:sz w:val="22"/>
          <w:szCs w:val="22"/>
        </w:rPr>
        <w:tab/>
        <w:t>MOTION:</w:t>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t>Commissioner Auger</w:t>
      </w:r>
    </w:p>
    <w:p w:rsidR="00CA7C02" w:rsidRPr="0048030F" w:rsidRDefault="00CA7C02" w:rsidP="00CA7C02">
      <w:pPr>
        <w:tabs>
          <w:tab w:val="left" w:pos="-720"/>
        </w:tabs>
        <w:suppressAutoHyphens/>
        <w:jc w:val="both"/>
        <w:rPr>
          <w:rFonts w:ascii="Book Antiqua" w:hAnsi="Book Antiqua"/>
          <w:spacing w:val="-2"/>
          <w:sz w:val="22"/>
          <w:szCs w:val="22"/>
        </w:rPr>
      </w:pP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b/>
          <w:spacing w:val="-2"/>
          <w:sz w:val="22"/>
          <w:szCs w:val="22"/>
        </w:rPr>
        <w:t>SECOND:</w:t>
      </w:r>
      <w:r w:rsidRPr="0048030F">
        <w:rPr>
          <w:rFonts w:ascii="Book Antiqua" w:hAnsi="Book Antiqua"/>
          <w:spacing w:val="-2"/>
          <w:sz w:val="22"/>
          <w:szCs w:val="22"/>
        </w:rPr>
        <w:tab/>
      </w:r>
      <w:r w:rsidRPr="0048030F">
        <w:rPr>
          <w:rFonts w:ascii="Book Antiqua" w:hAnsi="Book Antiqua"/>
          <w:spacing w:val="-2"/>
          <w:sz w:val="22"/>
          <w:szCs w:val="22"/>
        </w:rPr>
        <w:tab/>
      </w:r>
      <w:r w:rsidRPr="0048030F">
        <w:rPr>
          <w:rFonts w:ascii="Book Antiqua" w:hAnsi="Book Antiqua"/>
          <w:spacing w:val="-2"/>
          <w:sz w:val="22"/>
          <w:szCs w:val="22"/>
        </w:rPr>
        <w:tab/>
        <w:t>Commissioner Soriano</w:t>
      </w:r>
    </w:p>
    <w:p w:rsidR="00CA7C02" w:rsidRPr="0048030F" w:rsidRDefault="00CA7C02" w:rsidP="00CA7C02">
      <w:pPr>
        <w:ind w:left="5040" w:right="-724" w:hanging="2880"/>
        <w:rPr>
          <w:rFonts w:ascii="Book Antiqua" w:hAnsi="Book Antiqua"/>
          <w:sz w:val="22"/>
          <w:szCs w:val="22"/>
        </w:rPr>
      </w:pPr>
      <w:r w:rsidRPr="0048030F">
        <w:rPr>
          <w:rFonts w:ascii="Book Antiqua" w:hAnsi="Book Antiqua"/>
          <w:b/>
          <w:bCs/>
          <w:sz w:val="22"/>
          <w:szCs w:val="22"/>
        </w:rPr>
        <w:t>VOTE:</w:t>
      </w:r>
      <w:r w:rsidRPr="0048030F">
        <w:rPr>
          <w:rFonts w:ascii="Book Antiqua" w:hAnsi="Book Antiqua"/>
          <w:b/>
          <w:bCs/>
          <w:sz w:val="22"/>
          <w:szCs w:val="22"/>
        </w:rPr>
        <w:tab/>
        <w:t>Unanimous</w:t>
      </w:r>
    </w:p>
    <w:p w:rsidR="00CA7C02" w:rsidRPr="0048030F" w:rsidRDefault="00CA7C02" w:rsidP="005A6BDD">
      <w:pPr>
        <w:suppressAutoHyphens/>
        <w:ind w:firstLine="720"/>
        <w:rPr>
          <w:rFonts w:ascii="Book Antiqua" w:hAnsi="Book Antiqua"/>
          <w:b/>
          <w:bCs/>
          <w:sz w:val="22"/>
          <w:szCs w:val="22"/>
        </w:rPr>
      </w:pPr>
    </w:p>
    <w:p w:rsidR="00CA7C02" w:rsidRPr="0048030F" w:rsidRDefault="00CA7C02" w:rsidP="005A6BDD">
      <w:pPr>
        <w:suppressAutoHyphens/>
        <w:ind w:firstLine="720"/>
        <w:rPr>
          <w:rFonts w:ascii="Book Antiqua" w:hAnsi="Book Antiqua"/>
          <w:b/>
          <w:bCs/>
          <w:sz w:val="22"/>
          <w:szCs w:val="22"/>
        </w:rPr>
      </w:pPr>
    </w:p>
    <w:p w:rsidR="00C96F68" w:rsidRPr="0048030F" w:rsidRDefault="000848B9" w:rsidP="00C96F68">
      <w:pPr>
        <w:tabs>
          <w:tab w:val="left" w:pos="720"/>
          <w:tab w:val="right" w:leader="dot" w:pos="9360"/>
        </w:tabs>
        <w:suppressAutoHyphens/>
        <w:rPr>
          <w:rFonts w:ascii="Book Antiqua" w:hAnsi="Book Antiqua"/>
          <w:bCs/>
          <w:sz w:val="22"/>
          <w:szCs w:val="22"/>
        </w:rPr>
      </w:pPr>
      <w:r w:rsidRPr="0048030F">
        <w:rPr>
          <w:rFonts w:ascii="Book Antiqua" w:hAnsi="Book Antiqua"/>
          <w:b/>
          <w:bCs/>
          <w:sz w:val="22"/>
          <w:szCs w:val="22"/>
        </w:rPr>
        <w:t xml:space="preserve">ATTORNEY – </w:t>
      </w:r>
      <w:r w:rsidR="002111F3">
        <w:rPr>
          <w:rFonts w:ascii="Book Antiqua" w:hAnsi="Book Antiqua"/>
          <w:bCs/>
          <w:sz w:val="22"/>
          <w:szCs w:val="22"/>
        </w:rPr>
        <w:t>No Report</w:t>
      </w:r>
    </w:p>
    <w:p w:rsidR="00C96F68" w:rsidRPr="0048030F" w:rsidRDefault="00C96F68" w:rsidP="00146152">
      <w:pPr>
        <w:tabs>
          <w:tab w:val="left" w:pos="720"/>
          <w:tab w:val="right" w:leader="dot" w:pos="9360"/>
        </w:tabs>
        <w:suppressAutoHyphens/>
        <w:rPr>
          <w:rFonts w:ascii="Book Antiqua" w:hAnsi="Book Antiqua"/>
          <w:b/>
          <w:caps/>
          <w:spacing w:val="-3"/>
          <w:sz w:val="22"/>
          <w:szCs w:val="22"/>
        </w:rPr>
      </w:pPr>
    </w:p>
    <w:p w:rsidR="002A3244" w:rsidRPr="0048030F" w:rsidRDefault="00146152" w:rsidP="002A3244">
      <w:pPr>
        <w:tabs>
          <w:tab w:val="left" w:pos="720"/>
          <w:tab w:val="right" w:leader="dot" w:pos="9360"/>
        </w:tabs>
        <w:suppressAutoHyphens/>
        <w:ind w:left="720" w:hanging="720"/>
        <w:rPr>
          <w:rFonts w:ascii="Book Antiqua" w:hAnsi="Book Antiqua"/>
          <w:bCs/>
          <w:sz w:val="22"/>
          <w:szCs w:val="22"/>
        </w:rPr>
      </w:pPr>
      <w:r w:rsidRPr="0048030F">
        <w:rPr>
          <w:rFonts w:ascii="Book Antiqua" w:hAnsi="Book Antiqua"/>
          <w:b/>
          <w:bCs/>
          <w:sz w:val="22"/>
          <w:szCs w:val="22"/>
        </w:rPr>
        <w:t xml:space="preserve">OLD BUSINESS - </w:t>
      </w:r>
      <w:r w:rsidRPr="0048030F">
        <w:rPr>
          <w:rFonts w:ascii="Book Antiqua" w:hAnsi="Book Antiqua"/>
          <w:bCs/>
          <w:sz w:val="22"/>
          <w:szCs w:val="22"/>
        </w:rPr>
        <w:t>None</w:t>
      </w:r>
    </w:p>
    <w:p w:rsidR="002A3244" w:rsidRPr="0048030F" w:rsidRDefault="002A3244" w:rsidP="002A3244">
      <w:pPr>
        <w:tabs>
          <w:tab w:val="left" w:pos="720"/>
          <w:tab w:val="right" w:leader="dot" w:pos="9360"/>
        </w:tabs>
        <w:suppressAutoHyphens/>
        <w:ind w:left="720" w:hanging="720"/>
        <w:rPr>
          <w:rFonts w:ascii="Book Antiqua" w:hAnsi="Book Antiqua"/>
          <w:b/>
          <w:bCs/>
          <w:sz w:val="22"/>
          <w:szCs w:val="22"/>
        </w:rPr>
      </w:pPr>
    </w:p>
    <w:p w:rsidR="002A3244" w:rsidRPr="0048030F" w:rsidRDefault="00146152" w:rsidP="00105805">
      <w:pPr>
        <w:tabs>
          <w:tab w:val="left" w:pos="720"/>
          <w:tab w:val="right" w:leader="dot" w:pos="9360"/>
        </w:tabs>
        <w:suppressAutoHyphens/>
        <w:rPr>
          <w:rFonts w:ascii="Book Antiqua" w:hAnsi="Book Antiqua"/>
          <w:bCs/>
          <w:sz w:val="22"/>
          <w:szCs w:val="22"/>
        </w:rPr>
      </w:pPr>
      <w:r w:rsidRPr="0048030F">
        <w:rPr>
          <w:rFonts w:ascii="Book Antiqua" w:hAnsi="Book Antiqua"/>
          <w:b/>
          <w:bCs/>
          <w:sz w:val="22"/>
          <w:szCs w:val="22"/>
        </w:rPr>
        <w:t xml:space="preserve">NEW BUSINESS </w:t>
      </w:r>
      <w:r w:rsidR="00451865" w:rsidRPr="0048030F">
        <w:rPr>
          <w:rFonts w:ascii="Book Antiqua" w:hAnsi="Book Antiqua"/>
          <w:b/>
          <w:bCs/>
          <w:sz w:val="22"/>
          <w:szCs w:val="22"/>
        </w:rPr>
        <w:t>–</w:t>
      </w:r>
      <w:r w:rsidRPr="0048030F">
        <w:rPr>
          <w:rFonts w:ascii="Book Antiqua" w:hAnsi="Book Antiqua"/>
          <w:b/>
          <w:bCs/>
          <w:sz w:val="22"/>
          <w:szCs w:val="22"/>
        </w:rPr>
        <w:t xml:space="preserve"> </w:t>
      </w:r>
      <w:r w:rsidR="0048030F" w:rsidRPr="0048030F">
        <w:rPr>
          <w:rFonts w:ascii="Book Antiqua" w:hAnsi="Book Antiqua"/>
          <w:b/>
          <w:bCs/>
          <w:sz w:val="22"/>
          <w:szCs w:val="22"/>
        </w:rPr>
        <w:t>None</w:t>
      </w:r>
    </w:p>
    <w:p w:rsidR="00105805" w:rsidRPr="0048030F" w:rsidRDefault="00105805" w:rsidP="00105805">
      <w:pPr>
        <w:tabs>
          <w:tab w:val="left" w:pos="720"/>
          <w:tab w:val="right" w:leader="dot" w:pos="9360"/>
        </w:tabs>
        <w:suppressAutoHyphens/>
        <w:rPr>
          <w:rFonts w:ascii="Book Antiqua" w:hAnsi="Book Antiqua"/>
          <w:b/>
          <w:bCs/>
          <w:sz w:val="22"/>
          <w:szCs w:val="22"/>
        </w:rPr>
      </w:pPr>
    </w:p>
    <w:p w:rsidR="00261774" w:rsidRPr="0048030F" w:rsidRDefault="00146152" w:rsidP="005A6BDD">
      <w:pPr>
        <w:tabs>
          <w:tab w:val="left" w:pos="0"/>
          <w:tab w:val="right" w:leader="dot" w:pos="9360"/>
        </w:tabs>
        <w:suppressAutoHyphens/>
        <w:rPr>
          <w:rFonts w:ascii="Book Antiqua" w:hAnsi="Book Antiqua"/>
          <w:bCs/>
          <w:sz w:val="22"/>
          <w:szCs w:val="22"/>
        </w:rPr>
      </w:pPr>
      <w:r w:rsidRPr="0048030F">
        <w:rPr>
          <w:rFonts w:ascii="Book Antiqua" w:hAnsi="Book Antiqua"/>
          <w:b/>
          <w:bCs/>
          <w:sz w:val="22"/>
          <w:szCs w:val="22"/>
        </w:rPr>
        <w:t xml:space="preserve">PUBLIC COMMENT </w:t>
      </w:r>
      <w:r w:rsidR="00097B1E" w:rsidRPr="0048030F">
        <w:rPr>
          <w:rFonts w:ascii="Book Antiqua" w:hAnsi="Book Antiqua"/>
          <w:b/>
          <w:bCs/>
          <w:sz w:val="22"/>
          <w:szCs w:val="22"/>
        </w:rPr>
        <w:t>–</w:t>
      </w:r>
      <w:r w:rsidR="00CA1543" w:rsidRPr="0048030F">
        <w:rPr>
          <w:rFonts w:ascii="Book Antiqua" w:hAnsi="Book Antiqua"/>
          <w:b/>
          <w:bCs/>
          <w:sz w:val="22"/>
          <w:szCs w:val="22"/>
        </w:rPr>
        <w:t xml:space="preserve"> </w:t>
      </w:r>
      <w:r w:rsidR="00105805" w:rsidRPr="0048030F">
        <w:rPr>
          <w:rFonts w:ascii="Book Antiqua" w:hAnsi="Book Antiqua"/>
          <w:b/>
          <w:bCs/>
          <w:sz w:val="22"/>
          <w:szCs w:val="22"/>
        </w:rPr>
        <w:t>None.</w:t>
      </w:r>
      <w:r w:rsidR="00261774" w:rsidRPr="0048030F">
        <w:rPr>
          <w:rFonts w:ascii="Book Antiqua" w:hAnsi="Book Antiqua"/>
          <w:bCs/>
          <w:sz w:val="22"/>
          <w:szCs w:val="22"/>
        </w:rPr>
        <w:t xml:space="preserve"> </w:t>
      </w:r>
    </w:p>
    <w:p w:rsidR="002A3244" w:rsidRPr="0048030F" w:rsidRDefault="002A3244" w:rsidP="002A3244">
      <w:pPr>
        <w:tabs>
          <w:tab w:val="left" w:pos="720"/>
          <w:tab w:val="right" w:leader="dot" w:pos="9360"/>
        </w:tabs>
        <w:suppressAutoHyphens/>
        <w:rPr>
          <w:rFonts w:ascii="Book Antiqua" w:hAnsi="Book Antiqua"/>
          <w:b/>
          <w:bCs/>
          <w:sz w:val="22"/>
          <w:szCs w:val="22"/>
        </w:rPr>
      </w:pPr>
    </w:p>
    <w:p w:rsidR="002A3244" w:rsidRPr="0048030F" w:rsidRDefault="002A3244" w:rsidP="0027063C">
      <w:pPr>
        <w:suppressAutoHyphens/>
        <w:rPr>
          <w:rFonts w:ascii="Book Antiqua" w:hAnsi="Book Antiqua"/>
          <w:b/>
          <w:bCs/>
          <w:sz w:val="22"/>
          <w:szCs w:val="22"/>
        </w:rPr>
      </w:pPr>
      <w:r w:rsidRPr="0048030F">
        <w:rPr>
          <w:rFonts w:ascii="Book Antiqua" w:hAnsi="Book Antiqua"/>
          <w:b/>
          <w:bCs/>
          <w:sz w:val="22"/>
          <w:szCs w:val="22"/>
        </w:rPr>
        <w:tab/>
      </w:r>
      <w:r w:rsidR="0027063C" w:rsidRPr="0048030F">
        <w:rPr>
          <w:rFonts w:ascii="Book Antiqua" w:hAnsi="Book Antiqua"/>
          <w:b/>
          <w:bCs/>
          <w:sz w:val="22"/>
          <w:szCs w:val="22"/>
        </w:rPr>
        <w:tab/>
      </w:r>
      <w:r w:rsidRPr="0048030F">
        <w:rPr>
          <w:rFonts w:ascii="Book Antiqua" w:hAnsi="Book Antiqua"/>
          <w:b/>
          <w:bCs/>
          <w:sz w:val="22"/>
          <w:szCs w:val="22"/>
        </w:rPr>
        <w:t>MOTION TO</w:t>
      </w:r>
      <w:r w:rsidR="00C5613C" w:rsidRPr="0048030F">
        <w:rPr>
          <w:rFonts w:ascii="Book Antiqua" w:hAnsi="Book Antiqua"/>
          <w:b/>
          <w:bCs/>
          <w:sz w:val="22"/>
          <w:szCs w:val="22"/>
        </w:rPr>
        <w:t xml:space="preserve"> ADJOURN</w:t>
      </w:r>
      <w:r w:rsidR="009C1D9C" w:rsidRPr="0048030F">
        <w:rPr>
          <w:rFonts w:ascii="Book Antiqua" w:hAnsi="Book Antiqua"/>
          <w:b/>
          <w:bCs/>
          <w:sz w:val="22"/>
          <w:szCs w:val="22"/>
        </w:rPr>
        <w:t>:</w:t>
      </w:r>
    </w:p>
    <w:p w:rsidR="002A3244" w:rsidRPr="0048030F" w:rsidRDefault="002A3244" w:rsidP="0027063C">
      <w:pPr>
        <w:suppressAutoHyphens/>
        <w:ind w:left="720"/>
        <w:rPr>
          <w:rFonts w:ascii="Book Antiqua" w:hAnsi="Book Antiqua"/>
          <w:b/>
          <w:bCs/>
          <w:sz w:val="22"/>
          <w:szCs w:val="22"/>
        </w:rPr>
      </w:pPr>
    </w:p>
    <w:p w:rsidR="002A3244" w:rsidRPr="0048030F" w:rsidRDefault="002A3244" w:rsidP="0027063C">
      <w:pPr>
        <w:suppressAutoHyphens/>
        <w:rPr>
          <w:rFonts w:ascii="Book Antiqua" w:hAnsi="Book Antiqua"/>
          <w:sz w:val="22"/>
          <w:szCs w:val="22"/>
        </w:rPr>
      </w:pPr>
      <w:r w:rsidRPr="0048030F">
        <w:rPr>
          <w:rFonts w:ascii="Book Antiqua" w:hAnsi="Book Antiqua"/>
          <w:sz w:val="22"/>
          <w:szCs w:val="22"/>
        </w:rPr>
        <w:tab/>
      </w:r>
      <w:r w:rsidR="0027063C" w:rsidRPr="0048030F">
        <w:rPr>
          <w:rFonts w:ascii="Book Antiqua" w:hAnsi="Book Antiqua"/>
          <w:sz w:val="22"/>
          <w:szCs w:val="22"/>
        </w:rPr>
        <w:tab/>
      </w:r>
      <w:r w:rsidR="00C47ED7" w:rsidRPr="0048030F">
        <w:rPr>
          <w:rFonts w:ascii="Book Antiqua" w:hAnsi="Book Antiqua"/>
          <w:sz w:val="22"/>
          <w:szCs w:val="22"/>
        </w:rPr>
        <w:tab/>
      </w:r>
      <w:r w:rsidRPr="0048030F">
        <w:rPr>
          <w:rFonts w:ascii="Book Antiqua" w:hAnsi="Book Antiqua"/>
          <w:sz w:val="22"/>
          <w:szCs w:val="22"/>
        </w:rPr>
        <w:t xml:space="preserve">MOVED: </w:t>
      </w:r>
      <w:r w:rsidR="00446587" w:rsidRPr="0048030F">
        <w:rPr>
          <w:rFonts w:ascii="Book Antiqua" w:hAnsi="Book Antiqua"/>
          <w:sz w:val="22"/>
          <w:szCs w:val="22"/>
        </w:rPr>
        <w:tab/>
      </w:r>
      <w:r w:rsidR="00446587" w:rsidRPr="0048030F">
        <w:rPr>
          <w:rFonts w:ascii="Book Antiqua" w:hAnsi="Book Antiqua"/>
          <w:sz w:val="22"/>
          <w:szCs w:val="22"/>
        </w:rPr>
        <w:tab/>
      </w:r>
      <w:r w:rsidR="0023311A" w:rsidRPr="0048030F">
        <w:rPr>
          <w:rFonts w:ascii="Book Antiqua" w:hAnsi="Book Antiqua"/>
          <w:sz w:val="22"/>
          <w:szCs w:val="22"/>
        </w:rPr>
        <w:t>Commissioner</w:t>
      </w:r>
      <w:r w:rsidR="00281D4E" w:rsidRPr="0048030F">
        <w:rPr>
          <w:rFonts w:ascii="Book Antiqua" w:hAnsi="Book Antiqua"/>
          <w:sz w:val="22"/>
          <w:szCs w:val="22"/>
        </w:rPr>
        <w:t xml:space="preserve"> </w:t>
      </w:r>
      <w:r w:rsidR="00261774" w:rsidRPr="0048030F">
        <w:rPr>
          <w:rFonts w:ascii="Book Antiqua" w:hAnsi="Book Antiqua"/>
          <w:sz w:val="22"/>
          <w:szCs w:val="22"/>
        </w:rPr>
        <w:t>Auger</w:t>
      </w:r>
    </w:p>
    <w:p w:rsidR="002A3244" w:rsidRPr="0048030F" w:rsidRDefault="002A3244" w:rsidP="0027063C">
      <w:pPr>
        <w:suppressAutoHyphens/>
        <w:rPr>
          <w:rFonts w:ascii="Book Antiqua" w:hAnsi="Book Antiqua"/>
          <w:sz w:val="22"/>
          <w:szCs w:val="22"/>
        </w:rPr>
      </w:pPr>
      <w:r w:rsidRPr="0048030F">
        <w:rPr>
          <w:rFonts w:ascii="Book Antiqua" w:hAnsi="Book Antiqua"/>
          <w:sz w:val="22"/>
          <w:szCs w:val="22"/>
        </w:rPr>
        <w:tab/>
      </w:r>
      <w:r w:rsidR="0027063C" w:rsidRPr="0048030F">
        <w:rPr>
          <w:rFonts w:ascii="Book Antiqua" w:hAnsi="Book Antiqua"/>
          <w:sz w:val="22"/>
          <w:szCs w:val="22"/>
        </w:rPr>
        <w:tab/>
      </w:r>
      <w:r w:rsidR="00C47ED7" w:rsidRPr="0048030F">
        <w:rPr>
          <w:rFonts w:ascii="Book Antiqua" w:hAnsi="Book Antiqua"/>
          <w:sz w:val="22"/>
          <w:szCs w:val="22"/>
        </w:rPr>
        <w:tab/>
      </w:r>
      <w:r w:rsidRPr="0048030F">
        <w:rPr>
          <w:rFonts w:ascii="Book Antiqua" w:hAnsi="Book Antiqua"/>
          <w:sz w:val="22"/>
          <w:szCs w:val="22"/>
        </w:rPr>
        <w:t>SECOND:</w:t>
      </w:r>
      <w:r w:rsidR="0023311A" w:rsidRPr="0048030F">
        <w:rPr>
          <w:rFonts w:ascii="Book Antiqua" w:hAnsi="Book Antiqua"/>
          <w:sz w:val="22"/>
          <w:szCs w:val="22"/>
        </w:rPr>
        <w:tab/>
        <w:t xml:space="preserve"> </w:t>
      </w:r>
      <w:r w:rsidR="0023311A" w:rsidRPr="0048030F">
        <w:rPr>
          <w:rFonts w:ascii="Book Antiqua" w:hAnsi="Book Antiqua"/>
          <w:sz w:val="22"/>
          <w:szCs w:val="22"/>
        </w:rPr>
        <w:tab/>
      </w:r>
      <w:r w:rsidR="00446587" w:rsidRPr="0048030F">
        <w:rPr>
          <w:rFonts w:ascii="Book Antiqua" w:hAnsi="Book Antiqua"/>
          <w:sz w:val="22"/>
          <w:szCs w:val="22"/>
        </w:rPr>
        <w:t>Commissioner</w:t>
      </w:r>
      <w:r w:rsidR="00FB645E" w:rsidRPr="0048030F">
        <w:rPr>
          <w:rFonts w:ascii="Book Antiqua" w:hAnsi="Book Antiqua"/>
          <w:sz w:val="22"/>
          <w:szCs w:val="22"/>
        </w:rPr>
        <w:t xml:space="preserve"> </w:t>
      </w:r>
      <w:r w:rsidR="00261774" w:rsidRPr="0048030F">
        <w:rPr>
          <w:rFonts w:ascii="Book Antiqua" w:hAnsi="Book Antiqua"/>
          <w:sz w:val="22"/>
          <w:szCs w:val="22"/>
        </w:rPr>
        <w:t>Sooy</w:t>
      </w:r>
    </w:p>
    <w:p w:rsidR="002A3244" w:rsidRPr="0048030F" w:rsidRDefault="002A3244" w:rsidP="0027063C">
      <w:pPr>
        <w:rPr>
          <w:rFonts w:ascii="Book Antiqua" w:hAnsi="Book Antiqua"/>
          <w:b/>
          <w:sz w:val="22"/>
          <w:szCs w:val="22"/>
        </w:rPr>
      </w:pPr>
      <w:r w:rsidRPr="0048030F">
        <w:rPr>
          <w:rFonts w:ascii="Book Antiqua" w:hAnsi="Book Antiqua"/>
          <w:sz w:val="22"/>
          <w:szCs w:val="22"/>
        </w:rPr>
        <w:tab/>
      </w:r>
      <w:r w:rsidR="0027063C" w:rsidRPr="0048030F">
        <w:rPr>
          <w:rFonts w:ascii="Book Antiqua" w:hAnsi="Book Antiqua"/>
          <w:sz w:val="22"/>
          <w:szCs w:val="22"/>
        </w:rPr>
        <w:tab/>
      </w:r>
      <w:r w:rsidR="00C47ED7" w:rsidRPr="0048030F">
        <w:rPr>
          <w:rFonts w:ascii="Book Antiqua" w:hAnsi="Book Antiqua"/>
          <w:sz w:val="22"/>
          <w:szCs w:val="22"/>
        </w:rPr>
        <w:tab/>
        <w:t>VOTE:</w:t>
      </w:r>
      <w:r w:rsidR="00C47ED7" w:rsidRPr="0048030F">
        <w:rPr>
          <w:rFonts w:ascii="Book Antiqua" w:hAnsi="Book Antiqua"/>
          <w:sz w:val="22"/>
          <w:szCs w:val="22"/>
        </w:rPr>
        <w:tab/>
      </w:r>
      <w:r w:rsidR="00C47ED7" w:rsidRPr="0048030F">
        <w:rPr>
          <w:rFonts w:ascii="Book Antiqua" w:hAnsi="Book Antiqua"/>
          <w:sz w:val="22"/>
          <w:szCs w:val="22"/>
        </w:rPr>
        <w:tab/>
      </w:r>
      <w:r w:rsidR="00C47ED7" w:rsidRPr="0048030F">
        <w:rPr>
          <w:rFonts w:ascii="Book Antiqua" w:hAnsi="Book Antiqua"/>
          <w:sz w:val="22"/>
          <w:szCs w:val="22"/>
        </w:rPr>
        <w:tab/>
      </w:r>
      <w:r w:rsidRPr="0048030F">
        <w:rPr>
          <w:rFonts w:ascii="Book Antiqua" w:hAnsi="Book Antiqua"/>
          <w:sz w:val="22"/>
          <w:szCs w:val="22"/>
        </w:rPr>
        <w:t>Unanimous</w:t>
      </w:r>
    </w:p>
    <w:p w:rsidR="002A3244" w:rsidRPr="0048030F" w:rsidRDefault="002A3244" w:rsidP="002A3244">
      <w:pPr>
        <w:tabs>
          <w:tab w:val="left" w:pos="720"/>
          <w:tab w:val="right" w:leader="dot" w:pos="9360"/>
        </w:tabs>
        <w:suppressAutoHyphens/>
        <w:ind w:left="720" w:hanging="720"/>
        <w:rPr>
          <w:rFonts w:ascii="Book Antiqua" w:hAnsi="Book Antiqua"/>
          <w:b/>
          <w:bCs/>
          <w:sz w:val="22"/>
          <w:szCs w:val="22"/>
        </w:rPr>
      </w:pPr>
      <w:r w:rsidRPr="0048030F">
        <w:rPr>
          <w:rFonts w:ascii="Book Antiqua" w:hAnsi="Book Antiqua"/>
          <w:b/>
          <w:bCs/>
          <w:sz w:val="22"/>
          <w:szCs w:val="22"/>
        </w:rPr>
        <w:tab/>
      </w:r>
    </w:p>
    <w:p w:rsidR="002A3244" w:rsidRPr="0048030F" w:rsidRDefault="00C5613C" w:rsidP="002A3244">
      <w:pPr>
        <w:pBdr>
          <w:bottom w:val="single" w:sz="12" w:space="1" w:color="auto"/>
        </w:pBdr>
        <w:tabs>
          <w:tab w:val="left" w:pos="-720"/>
        </w:tabs>
        <w:suppressAutoHyphens/>
        <w:rPr>
          <w:rFonts w:ascii="Book Antiqua" w:hAnsi="Book Antiqua"/>
          <w:b/>
          <w:spacing w:val="-3"/>
          <w:sz w:val="22"/>
          <w:szCs w:val="22"/>
        </w:rPr>
      </w:pPr>
      <w:r w:rsidRPr="0048030F">
        <w:rPr>
          <w:rFonts w:ascii="Book Antiqua" w:hAnsi="Book Antiqua"/>
          <w:b/>
          <w:spacing w:val="-3"/>
          <w:sz w:val="22"/>
          <w:szCs w:val="22"/>
        </w:rPr>
        <w:t xml:space="preserve">MEETING </w:t>
      </w:r>
      <w:proofErr w:type="gramStart"/>
      <w:r w:rsidRPr="0048030F">
        <w:rPr>
          <w:rFonts w:ascii="Book Antiqua" w:hAnsi="Book Antiqua"/>
          <w:b/>
          <w:spacing w:val="-3"/>
          <w:sz w:val="22"/>
          <w:szCs w:val="22"/>
        </w:rPr>
        <w:t>ADJOURNED:</w:t>
      </w:r>
      <w:proofErr w:type="gramEnd"/>
      <w:r w:rsidRPr="0048030F">
        <w:rPr>
          <w:rFonts w:ascii="Book Antiqua" w:hAnsi="Book Antiqua"/>
          <w:b/>
          <w:spacing w:val="-3"/>
          <w:sz w:val="22"/>
          <w:szCs w:val="22"/>
        </w:rPr>
        <w:t xml:space="preserve"> </w:t>
      </w:r>
      <w:r w:rsidR="002111F3">
        <w:rPr>
          <w:rFonts w:ascii="Book Antiqua" w:hAnsi="Book Antiqua"/>
          <w:b/>
          <w:spacing w:val="-3"/>
          <w:sz w:val="22"/>
          <w:szCs w:val="22"/>
        </w:rPr>
        <w:t>10:11am</w:t>
      </w:r>
    </w:p>
    <w:p w:rsidR="00C5613C" w:rsidRPr="0048030F" w:rsidRDefault="00C5613C" w:rsidP="002A3244">
      <w:pPr>
        <w:pBdr>
          <w:bottom w:val="single" w:sz="12" w:space="1" w:color="auto"/>
        </w:pBdr>
        <w:tabs>
          <w:tab w:val="left" w:pos="-720"/>
        </w:tabs>
        <w:suppressAutoHyphens/>
        <w:rPr>
          <w:rFonts w:ascii="Book Antiqua" w:hAnsi="Book Antiqua"/>
          <w:b/>
          <w:spacing w:val="-3"/>
          <w:sz w:val="22"/>
          <w:szCs w:val="22"/>
        </w:rPr>
      </w:pPr>
      <w:r w:rsidRPr="0048030F">
        <w:rPr>
          <w:rFonts w:ascii="Book Antiqua" w:hAnsi="Book Antiqua"/>
          <w:b/>
          <w:spacing w:val="-3"/>
          <w:sz w:val="22"/>
          <w:szCs w:val="22"/>
        </w:rPr>
        <w:t>NEXT MEETING:</w:t>
      </w:r>
      <w:r w:rsidR="005A79C0" w:rsidRPr="0048030F">
        <w:rPr>
          <w:rFonts w:ascii="Book Antiqua" w:hAnsi="Book Antiqua"/>
          <w:b/>
          <w:spacing w:val="-3"/>
          <w:sz w:val="22"/>
          <w:szCs w:val="22"/>
        </w:rPr>
        <w:t xml:space="preserve"> </w:t>
      </w:r>
      <w:r w:rsidR="0048030F" w:rsidRPr="0048030F">
        <w:rPr>
          <w:rFonts w:ascii="Book Antiqua" w:hAnsi="Book Antiqua"/>
          <w:b/>
          <w:spacing w:val="-3"/>
          <w:sz w:val="22"/>
          <w:szCs w:val="22"/>
        </w:rPr>
        <w:t>TBD</w:t>
      </w:r>
    </w:p>
    <w:p w:rsidR="002A3244" w:rsidRPr="0048030F" w:rsidRDefault="002A3244" w:rsidP="002A3244">
      <w:pPr>
        <w:suppressAutoHyphens/>
        <w:spacing w:line="240" w:lineRule="atLeast"/>
        <w:rPr>
          <w:rFonts w:ascii="Book Antiqua" w:hAnsi="Book Antiqua"/>
          <w:spacing w:val="-3"/>
          <w:sz w:val="22"/>
          <w:szCs w:val="22"/>
        </w:rPr>
      </w:pPr>
      <w:r w:rsidRPr="0048030F">
        <w:rPr>
          <w:rFonts w:ascii="Book Antiqua" w:hAnsi="Book Antiqua"/>
          <w:spacing w:val="-3"/>
          <w:sz w:val="22"/>
          <w:szCs w:val="22"/>
        </w:rPr>
        <w:t>Minutes prepared by:</w:t>
      </w:r>
    </w:p>
    <w:p w:rsidR="002A3244" w:rsidRPr="0048030F" w:rsidRDefault="0048030F" w:rsidP="002A3244">
      <w:pPr>
        <w:spacing w:line="240" w:lineRule="atLeast"/>
        <w:rPr>
          <w:rFonts w:ascii="Book Antiqua" w:hAnsi="Book Antiqua"/>
          <w:spacing w:val="-3"/>
          <w:sz w:val="22"/>
          <w:szCs w:val="22"/>
        </w:rPr>
      </w:pPr>
      <w:r w:rsidRPr="0048030F">
        <w:rPr>
          <w:rFonts w:ascii="Book Antiqua" w:hAnsi="Book Antiqua"/>
          <w:spacing w:val="-3"/>
          <w:sz w:val="22"/>
          <w:szCs w:val="22"/>
        </w:rPr>
        <w:t>Emily Koval, Executive Director</w:t>
      </w:r>
    </w:p>
    <w:p w:rsidR="002A3244" w:rsidRPr="0048030F" w:rsidRDefault="002A3244" w:rsidP="002A3244">
      <w:pPr>
        <w:tabs>
          <w:tab w:val="left" w:pos="720"/>
          <w:tab w:val="right" w:leader="dot" w:pos="9360"/>
        </w:tabs>
        <w:suppressAutoHyphens/>
        <w:ind w:left="720" w:hanging="720"/>
        <w:rPr>
          <w:rFonts w:ascii="Book Antiqua" w:hAnsi="Book Antiqua"/>
          <w:b/>
          <w:bCs/>
          <w:sz w:val="22"/>
          <w:szCs w:val="22"/>
        </w:rPr>
      </w:pPr>
    </w:p>
    <w:p w:rsidR="002A3244" w:rsidRPr="0048030F" w:rsidRDefault="002A3244">
      <w:pPr>
        <w:rPr>
          <w:rFonts w:ascii="Book Antiqua" w:hAnsi="Book Antiqua"/>
          <w:sz w:val="22"/>
          <w:szCs w:val="22"/>
        </w:rPr>
      </w:pPr>
    </w:p>
    <w:sectPr w:rsidR="002A3244" w:rsidRPr="0048030F" w:rsidSect="009C0E79">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995" w:rsidRDefault="00B30094">
      <w:r>
        <w:separator/>
      </w:r>
    </w:p>
  </w:endnote>
  <w:endnote w:type="continuationSeparator" w:id="0">
    <w:p w:rsidR="00C44995" w:rsidRDefault="00B3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9B6" w:rsidRDefault="00440BED">
    <w:pPr>
      <w:pStyle w:val="Footer"/>
      <w:jc w:val="center"/>
    </w:pPr>
    <w:r>
      <w:fldChar w:fldCharType="begin"/>
    </w:r>
    <w:r>
      <w:instrText xml:space="preserve"> PAGE   \* MERGEFORMAT </w:instrText>
    </w:r>
    <w:r>
      <w:fldChar w:fldCharType="separate"/>
    </w:r>
    <w:r w:rsidR="00527772">
      <w:rPr>
        <w:noProof/>
      </w:rPr>
      <w:t>1</w:t>
    </w:r>
    <w:r>
      <w:rPr>
        <w:noProof/>
      </w:rPr>
      <w:fldChar w:fldCharType="end"/>
    </w:r>
  </w:p>
  <w:p w:rsidR="009B59B6" w:rsidRPr="006C7735" w:rsidRDefault="00527772" w:rsidP="00FF063F">
    <w:pPr>
      <w:pStyle w:val="Footer"/>
      <w:tabs>
        <w:tab w:val="left" w:pos="526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995" w:rsidRDefault="00B30094">
      <w:r>
        <w:separator/>
      </w:r>
    </w:p>
  </w:footnote>
  <w:footnote w:type="continuationSeparator" w:id="0">
    <w:p w:rsidR="00C44995" w:rsidRDefault="00B30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35A7"/>
    <w:multiLevelType w:val="hybridMultilevel"/>
    <w:tmpl w:val="883CF6A6"/>
    <w:lvl w:ilvl="0" w:tplc="B2E6CDAA">
      <w:start w:val="2022"/>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E602EE"/>
    <w:multiLevelType w:val="hybridMultilevel"/>
    <w:tmpl w:val="46CA3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73DB8"/>
    <w:multiLevelType w:val="hybridMultilevel"/>
    <w:tmpl w:val="DAE2C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A14853"/>
    <w:multiLevelType w:val="multilevel"/>
    <w:tmpl w:val="A79E0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70E72"/>
    <w:multiLevelType w:val="hybridMultilevel"/>
    <w:tmpl w:val="C8D05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9A042CD"/>
    <w:multiLevelType w:val="hybridMultilevel"/>
    <w:tmpl w:val="E8ACB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495F85"/>
    <w:multiLevelType w:val="hybridMultilevel"/>
    <w:tmpl w:val="8C10ABAE"/>
    <w:lvl w:ilvl="0" w:tplc="27FA0570">
      <w:start w:val="20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660D1"/>
    <w:multiLevelType w:val="hybridMultilevel"/>
    <w:tmpl w:val="643E069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2D7B78EB"/>
    <w:multiLevelType w:val="hybridMultilevel"/>
    <w:tmpl w:val="4916502E"/>
    <w:lvl w:ilvl="0" w:tplc="C47AF240">
      <w:start w:val="1"/>
      <w:numFmt w:val="decimal"/>
      <w:lvlText w:val="%1."/>
      <w:lvlJc w:val="left"/>
      <w:pPr>
        <w:ind w:left="720" w:hanging="360"/>
      </w:pPr>
      <w:rPr>
        <w:rFonts w:eastAsia="Calibri" w:cs="Calibri"/>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E867D17"/>
    <w:multiLevelType w:val="hybridMultilevel"/>
    <w:tmpl w:val="8A044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406C51"/>
    <w:multiLevelType w:val="hybridMultilevel"/>
    <w:tmpl w:val="B6A2EAE6"/>
    <w:lvl w:ilvl="0" w:tplc="04090001">
      <w:start w:val="1"/>
      <w:numFmt w:val="bullet"/>
      <w:lvlText w:val=""/>
      <w:lvlJc w:val="left"/>
      <w:pPr>
        <w:ind w:left="720" w:hanging="360"/>
      </w:pPr>
      <w:rPr>
        <w:rFonts w:ascii="Symbol" w:hAnsi="Symbol" w:hint="default"/>
      </w:rPr>
    </w:lvl>
    <w:lvl w:ilvl="1" w:tplc="FFD8B9E4">
      <w:start w:val="1"/>
      <w:numFmt w:val="decimal"/>
      <w:lvlText w:val="%2."/>
      <w:lvlJc w:val="left"/>
      <w:pPr>
        <w:ind w:left="1440" w:hanging="360"/>
      </w:pPr>
      <w:rPr>
        <w:rFonts w:ascii="Book Antiqua" w:eastAsia="Times New Roman" w:hAnsi="Book Antiqua" w:cs="Times New Roman"/>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02640B"/>
    <w:multiLevelType w:val="hybridMultilevel"/>
    <w:tmpl w:val="7682DC4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12" w15:restartNumberingAfterBreak="0">
    <w:nsid w:val="41BF72D2"/>
    <w:multiLevelType w:val="hybridMultilevel"/>
    <w:tmpl w:val="EDA807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D70EDE"/>
    <w:multiLevelType w:val="hybridMultilevel"/>
    <w:tmpl w:val="37A65D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03440C"/>
    <w:multiLevelType w:val="hybridMultilevel"/>
    <w:tmpl w:val="A254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B2719A"/>
    <w:multiLevelType w:val="hybridMultilevel"/>
    <w:tmpl w:val="E49233BC"/>
    <w:lvl w:ilvl="0" w:tplc="D920304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706CFB"/>
    <w:multiLevelType w:val="hybridMultilevel"/>
    <w:tmpl w:val="34DAE868"/>
    <w:lvl w:ilvl="0" w:tplc="C9A423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7144BF"/>
    <w:multiLevelType w:val="hybridMultilevel"/>
    <w:tmpl w:val="25EAF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F75BCA"/>
    <w:multiLevelType w:val="hybridMultilevel"/>
    <w:tmpl w:val="C76C33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80D4391"/>
    <w:multiLevelType w:val="hybridMultilevel"/>
    <w:tmpl w:val="E7AA2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86CC0"/>
    <w:multiLevelType w:val="hybridMultilevel"/>
    <w:tmpl w:val="1D76B822"/>
    <w:lvl w:ilvl="0" w:tplc="27FA0570">
      <w:start w:val="202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A083B"/>
    <w:multiLevelType w:val="hybridMultilevel"/>
    <w:tmpl w:val="4CD2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B00588"/>
    <w:multiLevelType w:val="hybridMultilevel"/>
    <w:tmpl w:val="14125C7A"/>
    <w:lvl w:ilvl="0" w:tplc="FEB88BD0">
      <w:start w:val="18"/>
      <w:numFmt w:val="bullet"/>
      <w:lvlText w:val="-"/>
      <w:lvlJc w:val="left"/>
      <w:pPr>
        <w:ind w:left="1800" w:hanging="360"/>
      </w:pPr>
      <w:rPr>
        <w:rFonts w:ascii="Book Antiqua" w:eastAsia="Times New Roman" w:hAnsi="Book Antiqu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0C44E06"/>
    <w:multiLevelType w:val="hybridMultilevel"/>
    <w:tmpl w:val="18AA7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80359D"/>
    <w:multiLevelType w:val="hybridMultilevel"/>
    <w:tmpl w:val="1DACB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E52C14"/>
    <w:multiLevelType w:val="hybridMultilevel"/>
    <w:tmpl w:val="2DBE3C78"/>
    <w:lvl w:ilvl="0" w:tplc="13A4D15C">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A45033"/>
    <w:multiLevelType w:val="hybridMultilevel"/>
    <w:tmpl w:val="E0B62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11"/>
  </w:num>
  <w:num w:numId="4">
    <w:abstractNumId w:val="23"/>
  </w:num>
  <w:num w:numId="5">
    <w:abstractNumId w:val="4"/>
  </w:num>
  <w:num w:numId="6">
    <w:abstractNumId w:val="15"/>
  </w:num>
  <w:num w:numId="7">
    <w:abstractNumId w:val="10"/>
  </w:num>
  <w:num w:numId="8">
    <w:abstractNumId w:val="16"/>
  </w:num>
  <w:num w:numId="9">
    <w:abstractNumId w:val="2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7"/>
  </w:num>
  <w:num w:numId="14">
    <w:abstractNumId w:val="9"/>
  </w:num>
  <w:num w:numId="15">
    <w:abstractNumId w:val="2"/>
  </w:num>
  <w:num w:numId="16">
    <w:abstractNumId w:val="21"/>
  </w:num>
  <w:num w:numId="17">
    <w:abstractNumId w:val="3"/>
  </w:num>
  <w:num w:numId="18">
    <w:abstractNumId w:val="13"/>
  </w:num>
  <w:num w:numId="19">
    <w:abstractNumId w:val="17"/>
  </w:num>
  <w:num w:numId="20">
    <w:abstractNumId w:val="5"/>
  </w:num>
  <w:num w:numId="21">
    <w:abstractNumId w:val="14"/>
  </w:num>
  <w:num w:numId="22">
    <w:abstractNumId w:val="1"/>
  </w:num>
  <w:num w:numId="23">
    <w:abstractNumId w:val="24"/>
  </w:num>
  <w:num w:numId="24">
    <w:abstractNumId w:val="20"/>
  </w:num>
  <w:num w:numId="25">
    <w:abstractNumId w:val="0"/>
  </w:num>
  <w:num w:numId="26">
    <w:abstractNumId w:val="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44"/>
    <w:rsid w:val="00056FFD"/>
    <w:rsid w:val="000848B9"/>
    <w:rsid w:val="00097B1E"/>
    <w:rsid w:val="000B3628"/>
    <w:rsid w:val="00101BFA"/>
    <w:rsid w:val="00103015"/>
    <w:rsid w:val="00105805"/>
    <w:rsid w:val="0013307E"/>
    <w:rsid w:val="00146152"/>
    <w:rsid w:val="00182827"/>
    <w:rsid w:val="00185150"/>
    <w:rsid w:val="001A1003"/>
    <w:rsid w:val="001F00D9"/>
    <w:rsid w:val="001F29ED"/>
    <w:rsid w:val="00207968"/>
    <w:rsid w:val="002111F3"/>
    <w:rsid w:val="0023311A"/>
    <w:rsid w:val="00261774"/>
    <w:rsid w:val="0027063C"/>
    <w:rsid w:val="00281D4E"/>
    <w:rsid w:val="002821B2"/>
    <w:rsid w:val="00283AAA"/>
    <w:rsid w:val="002A3244"/>
    <w:rsid w:val="002B4683"/>
    <w:rsid w:val="002C58E3"/>
    <w:rsid w:val="002D1220"/>
    <w:rsid w:val="002E3468"/>
    <w:rsid w:val="002F687F"/>
    <w:rsid w:val="00306D38"/>
    <w:rsid w:val="0037271A"/>
    <w:rsid w:val="0038142A"/>
    <w:rsid w:val="00383B57"/>
    <w:rsid w:val="00390C36"/>
    <w:rsid w:val="00392F4A"/>
    <w:rsid w:val="003D4C97"/>
    <w:rsid w:val="00417E0E"/>
    <w:rsid w:val="004221B2"/>
    <w:rsid w:val="004234F7"/>
    <w:rsid w:val="004264F6"/>
    <w:rsid w:val="00440BED"/>
    <w:rsid w:val="00445511"/>
    <w:rsid w:val="00446587"/>
    <w:rsid w:val="00451865"/>
    <w:rsid w:val="0048030F"/>
    <w:rsid w:val="004A3258"/>
    <w:rsid w:val="004D6907"/>
    <w:rsid w:val="004E4495"/>
    <w:rsid w:val="004E4974"/>
    <w:rsid w:val="004F4A9E"/>
    <w:rsid w:val="004F5A1C"/>
    <w:rsid w:val="005079BC"/>
    <w:rsid w:val="005225E4"/>
    <w:rsid w:val="00527772"/>
    <w:rsid w:val="005571D2"/>
    <w:rsid w:val="00561C07"/>
    <w:rsid w:val="005821DD"/>
    <w:rsid w:val="00587364"/>
    <w:rsid w:val="005A6BDD"/>
    <w:rsid w:val="005A79C0"/>
    <w:rsid w:val="005C4716"/>
    <w:rsid w:val="005D5067"/>
    <w:rsid w:val="00603F2E"/>
    <w:rsid w:val="0061542C"/>
    <w:rsid w:val="006261D8"/>
    <w:rsid w:val="00627404"/>
    <w:rsid w:val="00630B7E"/>
    <w:rsid w:val="00655B93"/>
    <w:rsid w:val="00670604"/>
    <w:rsid w:val="006758D6"/>
    <w:rsid w:val="00677F2D"/>
    <w:rsid w:val="006F3D18"/>
    <w:rsid w:val="00704C94"/>
    <w:rsid w:val="00724543"/>
    <w:rsid w:val="00795D7D"/>
    <w:rsid w:val="007D4C97"/>
    <w:rsid w:val="00805CA2"/>
    <w:rsid w:val="00822F5C"/>
    <w:rsid w:val="00826820"/>
    <w:rsid w:val="00833F13"/>
    <w:rsid w:val="00852030"/>
    <w:rsid w:val="00862F27"/>
    <w:rsid w:val="00871369"/>
    <w:rsid w:val="008A5207"/>
    <w:rsid w:val="008C051D"/>
    <w:rsid w:val="008E2F5B"/>
    <w:rsid w:val="00937300"/>
    <w:rsid w:val="00962E0E"/>
    <w:rsid w:val="009716D0"/>
    <w:rsid w:val="00973484"/>
    <w:rsid w:val="009855E4"/>
    <w:rsid w:val="009C0E79"/>
    <w:rsid w:val="009C1D9C"/>
    <w:rsid w:val="009D7636"/>
    <w:rsid w:val="009F1738"/>
    <w:rsid w:val="00A05C5F"/>
    <w:rsid w:val="00A10CAF"/>
    <w:rsid w:val="00A24395"/>
    <w:rsid w:val="00A312C6"/>
    <w:rsid w:val="00A3387D"/>
    <w:rsid w:val="00A55314"/>
    <w:rsid w:val="00A556D7"/>
    <w:rsid w:val="00AD073C"/>
    <w:rsid w:val="00AD26E7"/>
    <w:rsid w:val="00B30094"/>
    <w:rsid w:val="00B43F08"/>
    <w:rsid w:val="00B45ABA"/>
    <w:rsid w:val="00B47EEA"/>
    <w:rsid w:val="00B73630"/>
    <w:rsid w:val="00BA60BA"/>
    <w:rsid w:val="00BB649B"/>
    <w:rsid w:val="00BF77D1"/>
    <w:rsid w:val="00C10085"/>
    <w:rsid w:val="00C1384C"/>
    <w:rsid w:val="00C44995"/>
    <w:rsid w:val="00C47ED7"/>
    <w:rsid w:val="00C556C3"/>
    <w:rsid w:val="00C5613C"/>
    <w:rsid w:val="00C6088C"/>
    <w:rsid w:val="00C850E0"/>
    <w:rsid w:val="00C96F68"/>
    <w:rsid w:val="00CA1543"/>
    <w:rsid w:val="00CA7C02"/>
    <w:rsid w:val="00CB6988"/>
    <w:rsid w:val="00CE782E"/>
    <w:rsid w:val="00D04FF1"/>
    <w:rsid w:val="00D0582A"/>
    <w:rsid w:val="00D33687"/>
    <w:rsid w:val="00D359BE"/>
    <w:rsid w:val="00D47927"/>
    <w:rsid w:val="00D5556C"/>
    <w:rsid w:val="00D63D58"/>
    <w:rsid w:val="00D64954"/>
    <w:rsid w:val="00D81BD2"/>
    <w:rsid w:val="00D83B6A"/>
    <w:rsid w:val="00D83C75"/>
    <w:rsid w:val="00DD0AF8"/>
    <w:rsid w:val="00DD3796"/>
    <w:rsid w:val="00DE4A45"/>
    <w:rsid w:val="00E244D0"/>
    <w:rsid w:val="00E30C67"/>
    <w:rsid w:val="00E31C69"/>
    <w:rsid w:val="00E75CDF"/>
    <w:rsid w:val="00E91271"/>
    <w:rsid w:val="00EC7917"/>
    <w:rsid w:val="00ED2AE6"/>
    <w:rsid w:val="00EE31C7"/>
    <w:rsid w:val="00F11709"/>
    <w:rsid w:val="00F230C2"/>
    <w:rsid w:val="00F4197F"/>
    <w:rsid w:val="00F5168F"/>
    <w:rsid w:val="00F66140"/>
    <w:rsid w:val="00F87F9C"/>
    <w:rsid w:val="00FA2E3D"/>
    <w:rsid w:val="00FB645E"/>
    <w:rsid w:val="00FC434D"/>
    <w:rsid w:val="00FC5A1A"/>
    <w:rsid w:val="00FD48B7"/>
    <w:rsid w:val="00FD5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5B065"/>
  <w15:chartTrackingRefBased/>
  <w15:docId w15:val="{FCA46513-A67C-4265-8A55-82FC5A74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24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2A3244"/>
    <w:rPr>
      <w:b/>
      <w:bCs/>
    </w:rPr>
  </w:style>
  <w:style w:type="paragraph" w:styleId="ListParagraph">
    <w:name w:val="List Paragraph"/>
    <w:basedOn w:val="Normal"/>
    <w:uiPriority w:val="34"/>
    <w:qFormat/>
    <w:rsid w:val="002A3244"/>
    <w:pPr>
      <w:spacing w:line="240" w:lineRule="atLeast"/>
      <w:ind w:left="720"/>
    </w:pPr>
  </w:style>
  <w:style w:type="paragraph" w:styleId="Footer">
    <w:name w:val="footer"/>
    <w:basedOn w:val="Normal"/>
    <w:link w:val="FooterChar"/>
    <w:uiPriority w:val="99"/>
    <w:unhideWhenUsed/>
    <w:rsid w:val="002A3244"/>
    <w:pPr>
      <w:tabs>
        <w:tab w:val="center" w:pos="4680"/>
        <w:tab w:val="right" w:pos="9360"/>
      </w:tabs>
    </w:pPr>
  </w:style>
  <w:style w:type="character" w:customStyle="1" w:styleId="FooterChar">
    <w:name w:val="Footer Char"/>
    <w:basedOn w:val="DefaultParagraphFont"/>
    <w:link w:val="Footer"/>
    <w:uiPriority w:val="99"/>
    <w:rsid w:val="002A3244"/>
    <w:rPr>
      <w:rFonts w:ascii="Times New Roman" w:eastAsia="Times New Roman" w:hAnsi="Times New Roman" w:cs="Times New Roman"/>
      <w:sz w:val="24"/>
      <w:szCs w:val="20"/>
    </w:rPr>
  </w:style>
  <w:style w:type="character" w:styleId="Hyperlink">
    <w:name w:val="Hyperlink"/>
    <w:uiPriority w:val="99"/>
    <w:rsid w:val="002A3244"/>
    <w:rPr>
      <w:color w:val="0000FF"/>
      <w:u w:val="single"/>
    </w:rPr>
  </w:style>
  <w:style w:type="paragraph" w:styleId="NormalWeb">
    <w:name w:val="Normal (Web)"/>
    <w:aliases w:val="Normal (Web) news bullets,Normal (Web) Char Char,Normal (Web) Char1"/>
    <w:basedOn w:val="Normal"/>
    <w:link w:val="NormalWebChar"/>
    <w:uiPriority w:val="99"/>
    <w:rsid w:val="002A3244"/>
    <w:pPr>
      <w:spacing w:after="18"/>
    </w:pPr>
    <w:rPr>
      <w:rFonts w:ascii="Arial Unicode MS" w:eastAsia="Arial Unicode MS" w:hAnsi="Arial Unicode MS" w:cs="Arial Unicode MS"/>
      <w:szCs w:val="24"/>
    </w:rPr>
  </w:style>
  <w:style w:type="character" w:customStyle="1" w:styleId="NormalWebChar">
    <w:name w:val="Normal (Web) Char"/>
    <w:aliases w:val="Normal (Web) news bullets Char,Normal (Web) Char Char Char,Normal (Web) Char1 Char"/>
    <w:link w:val="NormalWeb"/>
    <w:uiPriority w:val="99"/>
    <w:locked/>
    <w:rsid w:val="002A3244"/>
    <w:rPr>
      <w:rFonts w:ascii="Arial Unicode MS" w:eastAsia="Arial Unicode MS" w:hAnsi="Arial Unicode MS" w:cs="Arial Unicode MS"/>
      <w:sz w:val="24"/>
      <w:szCs w:val="24"/>
    </w:rPr>
  </w:style>
  <w:style w:type="paragraph" w:styleId="Title">
    <w:name w:val="Title"/>
    <w:basedOn w:val="Normal"/>
    <w:link w:val="TitleChar"/>
    <w:uiPriority w:val="99"/>
    <w:qFormat/>
    <w:rsid w:val="002A3244"/>
    <w:pPr>
      <w:spacing w:before="240" w:after="60" w:line="240" w:lineRule="atLeast"/>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99"/>
    <w:rsid w:val="002A3244"/>
    <w:rPr>
      <w:rFonts w:asciiTheme="majorHAnsi" w:eastAsiaTheme="majorEastAsia" w:hAnsiTheme="majorHAnsi" w:cstheme="majorBidi"/>
      <w:b/>
      <w:bCs/>
      <w:kern w:val="28"/>
      <w:sz w:val="32"/>
      <w:szCs w:val="32"/>
    </w:rPr>
  </w:style>
  <w:style w:type="paragraph" w:customStyle="1" w:styleId="Technical4">
    <w:name w:val="Technical 4"/>
    <w:rsid w:val="00D63D58"/>
    <w:pPr>
      <w:tabs>
        <w:tab w:val="left" w:pos="-720"/>
      </w:tabs>
      <w:suppressAutoHyphens/>
      <w:spacing w:after="0" w:line="240" w:lineRule="auto"/>
    </w:pPr>
    <w:rPr>
      <w:rFonts w:ascii="Times New Roman" w:eastAsia="Times New Roman" w:hAnsi="Times New Roman" w:cs="Times New Roman"/>
      <w:b/>
      <w:sz w:val="24"/>
      <w:szCs w:val="20"/>
    </w:rPr>
  </w:style>
  <w:style w:type="paragraph" w:customStyle="1" w:styleId="Default">
    <w:name w:val="Default"/>
    <w:rsid w:val="00B47EEA"/>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Document1">
    <w:name w:val="Document 1"/>
    <w:rsid w:val="00105805"/>
    <w:pPr>
      <w:keepNext/>
      <w:keepLines/>
      <w:widowControl w:val="0"/>
      <w:tabs>
        <w:tab w:val="left" w:pos="-720"/>
      </w:tabs>
      <w:suppressAutoHyphens/>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29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Kamprath</dc:creator>
  <cp:keywords/>
  <dc:description/>
  <cp:lastModifiedBy>Jordyn DeLorenzo</cp:lastModifiedBy>
  <cp:revision>6</cp:revision>
  <dcterms:created xsi:type="dcterms:W3CDTF">2021-12-10T16:51:00Z</dcterms:created>
  <dcterms:modified xsi:type="dcterms:W3CDTF">2021-12-17T19:31:00Z</dcterms:modified>
</cp:coreProperties>
</file>